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A8234A" w14:textId="56C32193" w:rsidR="00DE6200" w:rsidRPr="00556373" w:rsidRDefault="00D300C6" w:rsidP="00DE62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24201">
        <w:rPr>
          <w:b/>
          <w:noProof/>
          <w:sz w:val="24"/>
        </w:rPr>
        <w:t>3GPP TSG-RAN WG2 Meeting #1</w:t>
      </w:r>
      <w:r>
        <w:rPr>
          <w:b/>
          <w:noProof/>
          <w:sz w:val="24"/>
        </w:rPr>
        <w:t>21</w:t>
      </w:r>
      <w:r w:rsidR="008F1CC9">
        <w:rPr>
          <w:b/>
          <w:noProof/>
          <w:sz w:val="24"/>
        </w:rPr>
        <w:t>bis-e</w:t>
      </w:r>
      <w:r w:rsidR="00DE6200" w:rsidRPr="00556373">
        <w:rPr>
          <w:b/>
          <w:i/>
          <w:sz w:val="28"/>
          <w:lang w:eastAsia="zh-TW"/>
        </w:rPr>
        <w:tab/>
      </w:r>
      <w:r w:rsidR="00D477D8" w:rsidRPr="00D477D8">
        <w:rPr>
          <w:rFonts w:cs="Arial"/>
          <w:b/>
          <w:i/>
          <w:sz w:val="28"/>
          <w:lang w:eastAsia="zh-TW"/>
        </w:rPr>
        <w:t>R2-2303929</w:t>
      </w:r>
      <w:bookmarkStart w:id="0" w:name="_GoBack"/>
      <w:bookmarkEnd w:id="0"/>
    </w:p>
    <w:p w14:paraId="02341B09" w14:textId="77777777" w:rsidR="00FB1A8C" w:rsidRPr="00620B46" w:rsidRDefault="00FB1A8C" w:rsidP="00FB1A8C">
      <w:pPr>
        <w:pStyle w:val="CRCoverPage"/>
        <w:spacing w:after="0"/>
      </w:pPr>
      <w:r>
        <w:rPr>
          <w:rFonts w:eastAsia="MS Mincho"/>
          <w:b/>
          <w:sz w:val="24"/>
          <w:szCs w:val="24"/>
          <w:lang w:eastAsia="en-GB"/>
        </w:rPr>
        <w:t>Electronic, 1</w:t>
      </w:r>
      <w:r w:rsidRPr="004077ED">
        <w:rPr>
          <w:rFonts w:eastAsia="MS Mincho"/>
          <w:b/>
          <w:sz w:val="24"/>
          <w:szCs w:val="24"/>
          <w:lang w:eastAsia="en-GB"/>
        </w:rPr>
        <w:t>7</w:t>
      </w:r>
      <w:r w:rsidRPr="004077ED">
        <w:rPr>
          <w:rFonts w:eastAsia="MS Mincho"/>
          <w:b/>
          <w:sz w:val="24"/>
          <w:szCs w:val="24"/>
          <w:vertAlign w:val="superscript"/>
          <w:lang w:eastAsia="en-GB"/>
        </w:rPr>
        <w:t>th</w:t>
      </w:r>
      <w:r w:rsidRPr="004077ED">
        <w:rPr>
          <w:rFonts w:eastAsia="MS Mincho"/>
          <w:b/>
          <w:sz w:val="24"/>
          <w:szCs w:val="24"/>
          <w:lang w:eastAsia="en-GB"/>
        </w:rPr>
        <w:t xml:space="preserve"> </w:t>
      </w:r>
      <w:r>
        <w:rPr>
          <w:rFonts w:eastAsia="MS Mincho"/>
          <w:b/>
          <w:sz w:val="24"/>
          <w:szCs w:val="24"/>
          <w:lang w:eastAsia="en-GB"/>
        </w:rPr>
        <w:t>April</w:t>
      </w:r>
      <w:r w:rsidRPr="004077ED">
        <w:rPr>
          <w:rFonts w:eastAsia="MS Mincho"/>
          <w:b/>
          <w:sz w:val="24"/>
          <w:szCs w:val="24"/>
          <w:lang w:eastAsia="en-GB"/>
        </w:rPr>
        <w:t xml:space="preserve"> – </w:t>
      </w:r>
      <w:r>
        <w:rPr>
          <w:rFonts w:eastAsia="MS Mincho"/>
          <w:b/>
          <w:sz w:val="24"/>
          <w:szCs w:val="24"/>
          <w:lang w:eastAsia="en-GB"/>
        </w:rPr>
        <w:t>26</w:t>
      </w:r>
      <w:r w:rsidRPr="004077ED">
        <w:rPr>
          <w:rFonts w:eastAsia="MS Mincho"/>
          <w:b/>
          <w:sz w:val="24"/>
          <w:szCs w:val="24"/>
          <w:vertAlign w:val="superscript"/>
          <w:lang w:eastAsia="en-GB"/>
        </w:rPr>
        <w:t>th</w:t>
      </w:r>
      <w:r w:rsidRPr="004077ED">
        <w:rPr>
          <w:rFonts w:eastAsia="MS Mincho"/>
          <w:b/>
          <w:sz w:val="24"/>
          <w:szCs w:val="24"/>
          <w:lang w:eastAsia="en-GB"/>
        </w:rPr>
        <w:t xml:space="preserve"> </w:t>
      </w:r>
      <w:r>
        <w:rPr>
          <w:rFonts w:eastAsia="MS Mincho"/>
          <w:b/>
          <w:sz w:val="24"/>
          <w:szCs w:val="24"/>
          <w:lang w:eastAsia="en-GB"/>
        </w:rPr>
        <w:t>April</w:t>
      </w:r>
      <w:r w:rsidRPr="004077ED">
        <w:rPr>
          <w:rFonts w:eastAsia="MS Mincho"/>
          <w:b/>
          <w:sz w:val="24"/>
          <w:szCs w:val="24"/>
          <w:lang w:eastAsia="en-GB"/>
        </w:rPr>
        <w:t xml:space="preserve"> 2023</w:t>
      </w:r>
      <w:r>
        <w:rPr>
          <w:b/>
          <w:noProof/>
          <w:sz w:val="24"/>
          <w:lang w:eastAsia="zh-TW"/>
        </w:rPr>
        <w:tab/>
      </w:r>
      <w:r>
        <w:rPr>
          <w:b/>
          <w:noProof/>
          <w:sz w:val="24"/>
          <w:lang w:eastAsia="zh-TW"/>
        </w:rPr>
        <w:tab/>
      </w:r>
      <w:r>
        <w:rPr>
          <w:b/>
          <w:noProof/>
          <w:sz w:val="24"/>
          <w:lang w:eastAsia="zh-TW"/>
        </w:rPr>
        <w:tab/>
      </w:r>
      <w:r>
        <w:rPr>
          <w:b/>
          <w:noProof/>
          <w:sz w:val="24"/>
          <w:lang w:eastAsia="zh-TW"/>
        </w:rPr>
        <w:tab/>
      </w:r>
      <w:r>
        <w:rPr>
          <w:b/>
          <w:noProof/>
          <w:sz w:val="24"/>
          <w:lang w:eastAsia="zh-TW"/>
        </w:rPr>
        <w:tab/>
      </w:r>
      <w:r>
        <w:rPr>
          <w:b/>
          <w:noProof/>
          <w:sz w:val="24"/>
          <w:lang w:eastAsia="zh-TW"/>
        </w:rPr>
        <w:tab/>
      </w:r>
      <w:r>
        <w:rPr>
          <w:b/>
          <w:noProof/>
          <w:sz w:val="24"/>
          <w:lang w:eastAsia="zh-TW"/>
        </w:rPr>
        <w:tab/>
      </w:r>
      <w:r>
        <w:rPr>
          <w:b/>
          <w:noProof/>
          <w:sz w:val="24"/>
          <w:lang w:eastAsia="zh-TW"/>
        </w:rPr>
        <w:tab/>
      </w:r>
      <w:r>
        <w:rPr>
          <w:b/>
          <w:noProof/>
          <w:sz w:val="24"/>
          <w:lang w:eastAsia="zh-TW"/>
        </w:rPr>
        <w:tab/>
      </w:r>
      <w:r>
        <w:rPr>
          <w:b/>
          <w:noProof/>
          <w:sz w:val="24"/>
          <w:lang w:eastAsia="zh-TW"/>
        </w:rPr>
        <w:tab/>
      </w:r>
      <w:r>
        <w:rPr>
          <w:b/>
          <w:noProof/>
          <w:sz w:val="24"/>
          <w:lang w:eastAsia="zh-TW"/>
        </w:rPr>
        <w:tab/>
        <w:t xml:space="preserve"> </w:t>
      </w:r>
    </w:p>
    <w:p w14:paraId="084A6471" w14:textId="3FE093DF" w:rsidR="00DE6200" w:rsidRPr="00FB1A8C" w:rsidRDefault="00DE6200" w:rsidP="002D334D">
      <w:pPr>
        <w:pStyle w:val="CRCoverPage"/>
        <w:spacing w:after="0"/>
      </w:pPr>
    </w:p>
    <w:p w14:paraId="28FBF4FE" w14:textId="68854159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620B46">
        <w:rPr>
          <w:rFonts w:ascii="Arial" w:hAnsi="Arial" w:cs="Arial"/>
          <w:sz w:val="22"/>
          <w:szCs w:val="22"/>
          <w:lang w:eastAsia="zh-TW"/>
        </w:rPr>
        <w:t>Agenda Item:</w:t>
      </w:r>
      <w:r w:rsidRPr="00620B46">
        <w:rPr>
          <w:rFonts w:ascii="Arial" w:hAnsi="Arial" w:cs="Arial"/>
          <w:sz w:val="22"/>
          <w:szCs w:val="22"/>
          <w:lang w:eastAsia="zh-TW"/>
        </w:rPr>
        <w:tab/>
      </w:r>
      <w:r w:rsidR="00133E43">
        <w:rPr>
          <w:rFonts w:ascii="Arial" w:hAnsi="Arial" w:cs="Arial"/>
          <w:sz w:val="22"/>
          <w:szCs w:val="22"/>
          <w:lang w:eastAsia="zh-TW"/>
        </w:rPr>
        <w:t>7</w:t>
      </w:r>
      <w:r w:rsidR="00F303E9">
        <w:rPr>
          <w:rFonts w:ascii="Arial" w:hAnsi="Arial" w:cs="Arial"/>
          <w:sz w:val="22"/>
          <w:szCs w:val="22"/>
          <w:lang w:eastAsia="zh-TW"/>
        </w:rPr>
        <w:t>.4.2</w:t>
      </w:r>
      <w:r w:rsidR="004F6616">
        <w:rPr>
          <w:rFonts w:ascii="Arial" w:hAnsi="Arial" w:cs="Arial"/>
          <w:sz w:val="22"/>
          <w:szCs w:val="22"/>
          <w:lang w:eastAsia="zh-TW"/>
        </w:rPr>
        <w:t>.3</w:t>
      </w:r>
    </w:p>
    <w:p w14:paraId="64F27D5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14:paraId="45C04D1C" w14:textId="5F7B86CD" w:rsidR="00DE6200" w:rsidRPr="00CB7CD3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1C30EC">
        <w:rPr>
          <w:rFonts w:ascii="Arial" w:hAnsi="Arial" w:cs="Arial"/>
          <w:sz w:val="22"/>
          <w:szCs w:val="22"/>
          <w:lang w:eastAsia="zh-TW"/>
        </w:rPr>
        <w:t>Discussion on</w:t>
      </w:r>
      <w:r w:rsidR="008A20E6">
        <w:rPr>
          <w:rFonts w:ascii="Arial" w:hAnsi="Arial" w:cs="Arial"/>
          <w:sz w:val="22"/>
          <w:szCs w:val="22"/>
          <w:lang w:eastAsia="zh-TW"/>
        </w:rPr>
        <w:t xml:space="preserve"> </w:t>
      </w:r>
      <w:r w:rsidR="00F303E9">
        <w:rPr>
          <w:rFonts w:ascii="Arial" w:hAnsi="Arial" w:cs="Arial"/>
          <w:sz w:val="22"/>
          <w:szCs w:val="22"/>
          <w:lang w:eastAsia="zh-TW"/>
        </w:rPr>
        <w:t>L1</w:t>
      </w:r>
      <w:r w:rsidR="00F303E9" w:rsidRPr="00F303E9">
        <w:rPr>
          <w:rFonts w:ascii="Arial" w:hAnsi="Arial" w:cs="Arial"/>
          <w:sz w:val="22"/>
          <w:szCs w:val="22"/>
          <w:lang w:eastAsia="zh-TW"/>
        </w:rPr>
        <w:t>L2-triggered mobility</w:t>
      </w:r>
    </w:p>
    <w:p w14:paraId="7D5B181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2AB914C9" w14:textId="77777777" w:rsidR="00DE6200" w:rsidRPr="00CB7CD3" w:rsidRDefault="00DE6200" w:rsidP="00DE6200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14:paraId="209B7DC6" w14:textId="7A999BF1" w:rsidR="00CA454C" w:rsidRDefault="00F303E9" w:rsidP="00FC5609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In RAN2</w:t>
      </w:r>
      <w:r w:rsidR="00CA6267">
        <w:rPr>
          <w:rFonts w:ascii="Times New Roman" w:hAnsi="Times New Roman" w:cs="Times New Roman"/>
          <w:sz w:val="22"/>
        </w:rPr>
        <w:t>#120</w:t>
      </w:r>
      <w:r>
        <w:rPr>
          <w:rFonts w:ascii="Times New Roman" w:hAnsi="Times New Roman" w:cs="Times New Roman"/>
          <w:sz w:val="22"/>
        </w:rPr>
        <w:t xml:space="preserve"> meeting, some agreements </w:t>
      </w:r>
      <w:r w:rsidR="00A33C51">
        <w:rPr>
          <w:rFonts w:ascii="Times New Roman" w:hAnsi="Times New Roman" w:cs="Times New Roman"/>
          <w:sz w:val="22"/>
        </w:rPr>
        <w:t>and assumptions</w:t>
      </w:r>
      <w:r w:rsidR="00B308DF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 xml:space="preserve">were made regarding </w:t>
      </w:r>
      <w:r w:rsidR="00693460">
        <w:rPr>
          <w:rFonts w:ascii="Times New Roman" w:hAnsi="Times New Roman" w:cs="Times New Roman"/>
          <w:sz w:val="22"/>
        </w:rPr>
        <w:t xml:space="preserve">model for </w:t>
      </w:r>
      <w:r>
        <w:rPr>
          <w:rFonts w:ascii="Times New Roman" w:hAnsi="Times New Roman" w:cs="Times New Roman"/>
          <w:sz w:val="22"/>
        </w:rPr>
        <w:t xml:space="preserve">L1L2-triggered mobility </w:t>
      </w:r>
      <w:r w:rsidR="00A33C51">
        <w:rPr>
          <w:rFonts w:ascii="Times New Roman" w:hAnsi="Times New Roman" w:cs="Times New Roman"/>
          <w:sz w:val="22"/>
        </w:rPr>
        <w:t>(LTM)</w:t>
      </w:r>
      <w:r w:rsidR="00046638">
        <w:rPr>
          <w:rFonts w:ascii="Times New Roman" w:hAnsi="Times New Roman" w:cs="Times New Roman"/>
          <w:sz w:val="22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46638" w14:paraId="62B7384B" w14:textId="77777777" w:rsidTr="00046638">
        <w:tc>
          <w:tcPr>
            <w:tcW w:w="9628" w:type="dxa"/>
          </w:tcPr>
          <w:p w14:paraId="37B1D082" w14:textId="77777777" w:rsidR="009C5E7F" w:rsidRPr="00305B9C" w:rsidRDefault="009C5E7F" w:rsidP="009C5E7F">
            <w:pPr>
              <w:pStyle w:val="Agreement"/>
              <w:tabs>
                <w:tab w:val="num" w:pos="1619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 w:rsidRPr="00305B9C">
              <w:t>The MAC CE agreed to carry LTM related information for cell switch is used for LTM triggering of the cell switch.</w:t>
            </w:r>
          </w:p>
          <w:p w14:paraId="3B98E0CC" w14:textId="77777777" w:rsidR="009C5E7F" w:rsidRPr="00305B9C" w:rsidRDefault="009C5E7F" w:rsidP="009C5E7F">
            <w:pPr>
              <w:pStyle w:val="Agreement"/>
              <w:tabs>
                <w:tab w:val="num" w:pos="1619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 w:rsidRPr="00305B9C">
              <w:t>LTM cell switch is supervised by a timer</w:t>
            </w:r>
          </w:p>
          <w:p w14:paraId="72F4B637" w14:textId="77777777" w:rsidR="009C5E7F" w:rsidRPr="00305B9C" w:rsidRDefault="009C5E7F" w:rsidP="009C5E7F">
            <w:pPr>
              <w:pStyle w:val="Agreement"/>
              <w:tabs>
                <w:tab w:val="num" w:pos="1619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 w:rsidRPr="00305B9C">
              <w:t>UE arrival in the target cell need to be indicated (somehow)</w:t>
            </w:r>
          </w:p>
          <w:p w14:paraId="7992BA5D" w14:textId="760D9987" w:rsidR="00046638" w:rsidRPr="00046638" w:rsidRDefault="00693460" w:rsidP="00693460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ascii="Times New Roman" w:eastAsia="新細明體" w:hAnsi="Times New Roman" w:cs="Times New Roman"/>
                <w:bCs/>
                <w:i/>
                <w:kern w:val="0"/>
                <w:sz w:val="20"/>
                <w:szCs w:val="20"/>
                <w:lang w:eastAsia="en-GB"/>
              </w:rPr>
            </w:pPr>
            <w:r>
              <w:rPr>
                <w:rFonts w:ascii="Times New Roman" w:eastAsia="新細明體" w:hAnsi="Times New Roman" w:cs="Times New Roman"/>
                <w:bCs/>
                <w:kern w:val="0"/>
                <w:sz w:val="20"/>
                <w:szCs w:val="20"/>
                <w:lang w:eastAsia="en-GB"/>
              </w:rPr>
              <w:t xml:space="preserve"> </w:t>
            </w:r>
            <w:r w:rsidR="00046638">
              <w:rPr>
                <w:rFonts w:ascii="Times New Roman" w:eastAsia="新細明體" w:hAnsi="Times New Roman" w:cs="Times New Roman"/>
                <w:bCs/>
                <w:kern w:val="0"/>
                <w:sz w:val="20"/>
                <w:szCs w:val="20"/>
                <w:lang w:eastAsia="en-GB"/>
              </w:rPr>
              <w:t>[…]</w:t>
            </w:r>
          </w:p>
          <w:p w14:paraId="7EB0E111" w14:textId="0C7D23FA" w:rsidR="00693460" w:rsidRPr="00693460" w:rsidRDefault="00693460" w:rsidP="009C5E7F">
            <w:pPr>
              <w:spacing w:before="240"/>
              <w:rPr>
                <w:rFonts w:ascii="Times New Roman" w:hAnsi="Times New Roman" w:cs="Times New Roman"/>
                <w:sz w:val="22"/>
                <w:lang w:val="fr-FR"/>
              </w:rPr>
            </w:pPr>
          </w:p>
        </w:tc>
      </w:tr>
    </w:tbl>
    <w:p w14:paraId="0152BF08" w14:textId="5E775033" w:rsidR="009C5E7F" w:rsidRDefault="009C5E7F" w:rsidP="00FC5609">
      <w:pPr>
        <w:spacing w:before="240"/>
        <w:rPr>
          <w:rFonts w:ascii="Times New Roman" w:hAnsi="Times New Roman" w:cs="Times New Roman"/>
          <w:sz w:val="22"/>
        </w:rPr>
      </w:pPr>
    </w:p>
    <w:p w14:paraId="130F5BC1" w14:textId="2FB301A4" w:rsidR="009D6264" w:rsidRDefault="009D6264" w:rsidP="00FC5609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this contribution</w:t>
      </w:r>
      <w:r w:rsidR="00482A74">
        <w:rPr>
          <w:rFonts w:ascii="Times New Roman" w:hAnsi="Times New Roman" w:cs="Times New Roman"/>
          <w:sz w:val="22"/>
        </w:rPr>
        <w:t xml:space="preserve">, we </w:t>
      </w:r>
      <w:r w:rsidR="00C945DF">
        <w:rPr>
          <w:rFonts w:ascii="Times New Roman" w:hAnsi="Times New Roman" w:cs="Times New Roman"/>
          <w:sz w:val="22"/>
        </w:rPr>
        <w:t>discuss</w:t>
      </w:r>
      <w:r w:rsidR="00DF4FF4">
        <w:rPr>
          <w:rFonts w:ascii="Times New Roman" w:hAnsi="Times New Roman" w:cs="Times New Roman"/>
          <w:sz w:val="22"/>
        </w:rPr>
        <w:t xml:space="preserve"> </w:t>
      </w:r>
      <w:r w:rsidR="006C5B43">
        <w:rPr>
          <w:rFonts w:ascii="Times New Roman" w:hAnsi="Times New Roman" w:cs="Times New Roman"/>
          <w:sz w:val="22"/>
        </w:rPr>
        <w:t xml:space="preserve">further details on </w:t>
      </w:r>
      <w:r w:rsidR="00DF4FF4">
        <w:rPr>
          <w:rFonts w:ascii="Times New Roman" w:hAnsi="Times New Roman" w:cs="Times New Roman"/>
          <w:sz w:val="22"/>
        </w:rPr>
        <w:t xml:space="preserve">possible </w:t>
      </w:r>
      <w:r w:rsidR="00A27E63">
        <w:rPr>
          <w:rFonts w:ascii="Times New Roman" w:hAnsi="Times New Roman" w:cs="Times New Roman"/>
          <w:sz w:val="22"/>
        </w:rPr>
        <w:t>solutions</w:t>
      </w:r>
      <w:r w:rsidR="000D42FC">
        <w:rPr>
          <w:rFonts w:ascii="Times New Roman" w:hAnsi="Times New Roman" w:cs="Times New Roman"/>
          <w:sz w:val="22"/>
        </w:rPr>
        <w:t xml:space="preserve"> </w:t>
      </w:r>
      <w:r w:rsidR="00A27E63">
        <w:rPr>
          <w:rFonts w:ascii="Times New Roman" w:hAnsi="Times New Roman" w:cs="Times New Roman"/>
          <w:sz w:val="22"/>
        </w:rPr>
        <w:t>for</w:t>
      </w:r>
      <w:r w:rsidR="00B255D4">
        <w:rPr>
          <w:rFonts w:ascii="Times New Roman" w:hAnsi="Times New Roman" w:cs="Times New Roman"/>
          <w:sz w:val="22"/>
        </w:rPr>
        <w:t xml:space="preserve"> dynamic switching in</w:t>
      </w:r>
      <w:r w:rsidR="000D42FC">
        <w:rPr>
          <w:rFonts w:ascii="Times New Roman" w:hAnsi="Times New Roman" w:cs="Times New Roman"/>
          <w:sz w:val="22"/>
        </w:rPr>
        <w:t xml:space="preserve"> L1 L2 mobility </w:t>
      </w:r>
      <w:r w:rsidR="00A27E63">
        <w:rPr>
          <w:rFonts w:ascii="Times New Roman" w:hAnsi="Times New Roman" w:cs="Times New Roman"/>
          <w:sz w:val="22"/>
        </w:rPr>
        <w:t xml:space="preserve">procedure </w:t>
      </w:r>
      <w:r w:rsidR="006C5B43">
        <w:rPr>
          <w:rFonts w:ascii="Times New Roman" w:hAnsi="Times New Roman" w:cs="Times New Roman"/>
          <w:sz w:val="22"/>
        </w:rPr>
        <w:t>based on previous discussions and R1/R2 status.</w:t>
      </w:r>
    </w:p>
    <w:p w14:paraId="4F3FA54C" w14:textId="77777777"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Discussion</w:t>
      </w:r>
    </w:p>
    <w:p w14:paraId="381A1547" w14:textId="77777777" w:rsidR="004E67D9" w:rsidRDefault="004E67D9" w:rsidP="004E67D9">
      <w:pPr>
        <w:spacing w:after="240"/>
        <w:jc w:val="both"/>
        <w:rPr>
          <w:rFonts w:ascii="Times New Roman" w:hAnsi="Times New Roman" w:cs="Times New Roman"/>
          <w:b/>
          <w:sz w:val="22"/>
          <w:u w:val="single"/>
          <w:lang w:val="en-GB"/>
        </w:rPr>
      </w:pPr>
      <w:r>
        <w:rPr>
          <w:rFonts w:ascii="Times New Roman" w:hAnsi="Times New Roman" w:cs="Times New Roman"/>
          <w:b/>
          <w:sz w:val="22"/>
          <w:u w:val="single"/>
          <w:lang w:val="en-GB"/>
        </w:rPr>
        <w:t>Completion of RACH-less and RACH-based procedure for LTM</w:t>
      </w:r>
    </w:p>
    <w:p w14:paraId="7AD1E1D5" w14:textId="3BF37F2D" w:rsidR="005E01CE" w:rsidRDefault="005E01CE" w:rsidP="00EF3352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In RAN1#110b-e meeting [1], agreements </w:t>
      </w:r>
      <w:r w:rsidR="00CA6267">
        <w:rPr>
          <w:rFonts w:ascii="Times New Roman" w:hAnsi="Times New Roman" w:cs="Times New Roman"/>
          <w:sz w:val="22"/>
          <w:lang w:val="en-GB"/>
        </w:rPr>
        <w:t xml:space="preserve">were </w:t>
      </w:r>
      <w:r>
        <w:rPr>
          <w:rFonts w:ascii="Times New Roman" w:hAnsi="Times New Roman" w:cs="Times New Roman"/>
          <w:sz w:val="22"/>
          <w:lang w:val="en-GB"/>
        </w:rPr>
        <w:t>made that TA can be acquired via at least PDCCH ordered RACH and before cell switch command: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E01CE" w14:paraId="6979F709" w14:textId="77777777" w:rsidTr="005E01CE">
        <w:tc>
          <w:tcPr>
            <w:tcW w:w="9628" w:type="dxa"/>
          </w:tcPr>
          <w:p w14:paraId="10865D1E" w14:textId="77777777" w:rsidR="005E01CE" w:rsidRPr="005E01CE" w:rsidRDefault="005E01CE" w:rsidP="005E01CE">
            <w:pPr>
              <w:widowControl/>
              <w:rPr>
                <w:rFonts w:ascii="Times New Roman" w:eastAsia="SimSun" w:hAnsi="Times New Roman" w:cs="Times New Roman"/>
                <w:b/>
                <w:bCs/>
                <w:color w:val="000000"/>
                <w:kern w:val="0"/>
                <w:sz w:val="20"/>
                <w:szCs w:val="20"/>
                <w:highlight w:val="green"/>
                <w:lang w:eastAsia="zh-CN"/>
              </w:rPr>
            </w:pPr>
            <w:r w:rsidRPr="005E01CE">
              <w:rPr>
                <w:rFonts w:ascii="Times New Roman" w:eastAsia="Batang" w:hAnsi="Times New Roman" w:cs="Times New Roman"/>
                <w:kern w:val="0"/>
                <w:sz w:val="20"/>
                <w:szCs w:val="20"/>
                <w:highlight w:val="green"/>
                <w:lang w:val="en-GB" w:eastAsia="en-US"/>
              </w:rPr>
              <w:t>Agreement</w:t>
            </w:r>
          </w:p>
          <w:p w14:paraId="0DAEF0D0" w14:textId="77777777" w:rsidR="005E01CE" w:rsidRPr="005E01CE" w:rsidRDefault="005E01CE" w:rsidP="005E01CE">
            <w:pPr>
              <w:widowControl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 w:rsidRPr="005E01CE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On mechanism to acquire TA of the candidate cell(s) in Rel-18 LTM, at least support PDCCH ordered RACH.</w:t>
            </w:r>
          </w:p>
          <w:p w14:paraId="0B592149" w14:textId="77777777" w:rsidR="005E01CE" w:rsidRPr="005E01CE" w:rsidRDefault="005E01CE" w:rsidP="005E01CE">
            <w:pPr>
              <w:widowControl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 w:rsidRPr="005E01CE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The PDCCH order is only triggered by source cell</w:t>
            </w:r>
          </w:p>
          <w:p w14:paraId="755EB4D0" w14:textId="77777777" w:rsidR="005E01CE" w:rsidRPr="005E01CE" w:rsidRDefault="005E01CE" w:rsidP="005E01CE">
            <w:pPr>
              <w:widowControl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 w:rsidRPr="005E01CE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FFS: the details including content of DCI, RACH resource configuration, RAR transmission mechanism, etc.</w:t>
            </w:r>
          </w:p>
          <w:p w14:paraId="4D4B761A" w14:textId="77777777" w:rsidR="005E01CE" w:rsidRPr="005E01CE" w:rsidRDefault="005E01CE" w:rsidP="005E01CE">
            <w:pPr>
              <w:widowControl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</w:pPr>
            <w:r w:rsidRPr="005E01CE">
              <w:rPr>
                <w:rFonts w:ascii="Times New Roman" w:eastAsia="SimSu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Note: any other RACH-based solutions are for discussion separately</w:t>
            </w:r>
          </w:p>
          <w:p w14:paraId="1C3B449D" w14:textId="77777777" w:rsidR="005E01CE" w:rsidRDefault="005E01CE" w:rsidP="005E01CE">
            <w:pPr>
              <w:widowControl/>
              <w:rPr>
                <w:rFonts w:ascii="Times New Roman" w:eastAsia="Batang" w:hAnsi="Times New Roman" w:cs="Times New Roman"/>
                <w:kern w:val="0"/>
                <w:sz w:val="20"/>
                <w:szCs w:val="20"/>
                <w:highlight w:val="green"/>
                <w:lang w:val="en-GB" w:eastAsia="en-US"/>
              </w:rPr>
            </w:pPr>
          </w:p>
          <w:p w14:paraId="6A1F5A2E" w14:textId="36D81F73" w:rsidR="005E01CE" w:rsidRPr="005E01CE" w:rsidRDefault="005E01CE" w:rsidP="005E01CE">
            <w:pPr>
              <w:widowControl/>
              <w:rPr>
                <w:rFonts w:ascii="Times New Roman" w:eastAsia="Batang" w:hAnsi="Times New Roman" w:cs="Times New Roman"/>
                <w:kern w:val="0"/>
                <w:sz w:val="20"/>
                <w:szCs w:val="20"/>
                <w:highlight w:val="green"/>
                <w:shd w:val="clear" w:color="auto" w:fill="FFFFFF"/>
                <w:lang w:eastAsia="zh-CN"/>
              </w:rPr>
            </w:pPr>
            <w:r w:rsidRPr="005E01CE">
              <w:rPr>
                <w:rFonts w:ascii="Times New Roman" w:eastAsia="Batang" w:hAnsi="Times New Roman" w:cs="Times New Roman"/>
                <w:kern w:val="0"/>
                <w:sz w:val="20"/>
                <w:szCs w:val="20"/>
                <w:highlight w:val="green"/>
                <w:lang w:val="en-GB" w:eastAsia="en-US"/>
              </w:rPr>
              <w:lastRenderedPageBreak/>
              <w:t xml:space="preserve">Agreement </w:t>
            </w:r>
            <w:r w:rsidRPr="005E01CE">
              <w:rPr>
                <w:rFonts w:ascii="Times New Roman" w:eastAsia="Batang" w:hAnsi="Times New Roman" w:cs="Times New Roman"/>
                <w:kern w:val="0"/>
                <w:sz w:val="20"/>
                <w:szCs w:val="20"/>
                <w:highlight w:val="green"/>
                <w:shd w:val="clear" w:color="auto" w:fill="FFFFFF"/>
                <w:lang w:eastAsia="zh-CN"/>
              </w:rPr>
              <w:t>(made in RAN1#110b-e)</w:t>
            </w:r>
          </w:p>
          <w:p w14:paraId="4FD37ABD" w14:textId="77777777" w:rsidR="005E01CE" w:rsidRPr="005E01CE" w:rsidRDefault="005E01CE" w:rsidP="005E01CE">
            <w:pPr>
              <w:widowControl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5E01CE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</w:rPr>
              <w:t>Support TA acquisition of candidate cell(s) before cell switch command is received in L1/L2 based mobility.</w:t>
            </w:r>
          </w:p>
          <w:p w14:paraId="7F18914D" w14:textId="77777777" w:rsidR="005E01CE" w:rsidRPr="005E01CE" w:rsidRDefault="005E01CE" w:rsidP="005E01CE">
            <w:pPr>
              <w:widowControl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</w:rPr>
            </w:pPr>
            <w:r w:rsidRPr="005E01CE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zh-CN"/>
              </w:rPr>
              <w:t>FFS: whether this can be applied to candidate cell when it is deactivated SCell (if defined in RAN2)</w:t>
            </w:r>
          </w:p>
          <w:p w14:paraId="235E0887" w14:textId="77777777" w:rsidR="005E01CE" w:rsidRPr="005E01CE" w:rsidRDefault="005E01CE" w:rsidP="00EF3352">
            <w:pPr>
              <w:spacing w:after="24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0664ED64" w14:textId="30F7D90E" w:rsidR="005E01CE" w:rsidRDefault="005E01CE" w:rsidP="00EF3352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</w:p>
    <w:p w14:paraId="72D09F8B" w14:textId="74810607" w:rsidR="005E01CE" w:rsidRDefault="005E01CE" w:rsidP="00F60EE1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which could be used as confirmation of RAN2 assumption that both RACH-based and RACH-less LTM could be supported. In this contribution, we further discuss details regarding completion of </w:t>
      </w:r>
      <w:r w:rsidR="00925A80">
        <w:rPr>
          <w:rFonts w:ascii="Times New Roman" w:hAnsi="Times New Roman" w:cs="Times New Roman"/>
          <w:sz w:val="22"/>
          <w:lang w:val="en-GB"/>
        </w:rPr>
        <w:t xml:space="preserve">both RACH-less and RACH-based </w:t>
      </w:r>
      <w:r>
        <w:rPr>
          <w:rFonts w:ascii="Times New Roman" w:hAnsi="Times New Roman" w:cs="Times New Roman"/>
          <w:sz w:val="22"/>
          <w:lang w:val="en-GB"/>
        </w:rPr>
        <w:t>LTM procedures</w:t>
      </w:r>
      <w:r w:rsidR="00925A80">
        <w:rPr>
          <w:rFonts w:ascii="Times New Roman" w:hAnsi="Times New Roman" w:cs="Times New Roman"/>
          <w:sz w:val="22"/>
          <w:lang w:val="en-GB"/>
        </w:rPr>
        <w:t>.</w:t>
      </w:r>
      <w:r>
        <w:rPr>
          <w:rFonts w:ascii="Times New Roman" w:hAnsi="Times New Roman" w:cs="Times New Roman"/>
          <w:sz w:val="22"/>
          <w:lang w:val="en-GB"/>
        </w:rPr>
        <w:t xml:space="preserve">  </w:t>
      </w:r>
    </w:p>
    <w:p w14:paraId="151EC22D" w14:textId="1D26C141" w:rsidR="00B754F7" w:rsidRDefault="00F60EE1" w:rsidP="00F60EE1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In NR reconfiguration with sync, the procedure is successfully completed when the random access procedure towards the target Cell is completed. The same behaviour can be reused for RACH-based LTM. However, since there’s no random access procedure in RACH-less LTM, completion of the procedure </w:t>
      </w:r>
      <w:r w:rsidR="00B754F7">
        <w:rPr>
          <w:rFonts w:ascii="Times New Roman" w:hAnsi="Times New Roman" w:cs="Times New Roman"/>
          <w:sz w:val="22"/>
          <w:lang w:val="en-GB"/>
        </w:rPr>
        <w:t>should be defined</w:t>
      </w:r>
      <w:r>
        <w:rPr>
          <w:rFonts w:ascii="Times New Roman" w:hAnsi="Times New Roman" w:cs="Times New Roman"/>
          <w:sz w:val="22"/>
          <w:lang w:val="en-GB"/>
        </w:rPr>
        <w:t xml:space="preserve">. In </w:t>
      </w:r>
      <w:r w:rsidR="00B754F7">
        <w:rPr>
          <w:rFonts w:ascii="Times New Roman" w:hAnsi="Times New Roman" w:cs="Times New Roman"/>
          <w:sz w:val="22"/>
          <w:lang w:val="en-GB"/>
        </w:rPr>
        <w:t>LTE</w:t>
      </w:r>
      <w:r>
        <w:rPr>
          <w:rFonts w:ascii="Times New Roman" w:hAnsi="Times New Roman" w:cs="Times New Roman"/>
          <w:sz w:val="22"/>
          <w:lang w:val="en-GB"/>
        </w:rPr>
        <w:t xml:space="preserve"> RACH-less handover procedure, the completion of the procedure is </w:t>
      </w:r>
      <w:r w:rsidR="00B754F7">
        <w:rPr>
          <w:rFonts w:ascii="Times New Roman" w:hAnsi="Times New Roman" w:cs="Times New Roman"/>
          <w:sz w:val="22"/>
          <w:lang w:val="en-GB"/>
        </w:rPr>
        <w:t>defined as below:</w:t>
      </w:r>
    </w:p>
    <w:p w14:paraId="37D9651E" w14:textId="77777777" w:rsidR="00B754F7" w:rsidRPr="00B754F7" w:rsidRDefault="00B754F7" w:rsidP="00B754F7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ja-JP"/>
        </w:rPr>
      </w:pPr>
      <w:r w:rsidRPr="00B754F7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B754F7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 xml:space="preserve">if the MAC entity is configured </w:t>
      </w:r>
      <w:r w:rsidRPr="00B754F7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ja-JP"/>
        </w:rPr>
        <w:t xml:space="preserve">with </w:t>
      </w:r>
      <w:r w:rsidRPr="00B754F7">
        <w:rPr>
          <w:rFonts w:ascii="Times New Roman" w:eastAsia="Malgun Gothic" w:hAnsi="Times New Roman" w:cs="Times New Roman"/>
          <w:i/>
          <w:noProof/>
          <w:kern w:val="0"/>
          <w:sz w:val="20"/>
          <w:szCs w:val="20"/>
          <w:lang w:val="en-GB" w:eastAsia="ja-JP"/>
        </w:rPr>
        <w:t>rach-Skip</w:t>
      </w:r>
      <w:r w:rsidRPr="00B754F7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ja-JP"/>
        </w:rPr>
        <w:t xml:space="preserve"> or </w:t>
      </w:r>
      <w:r w:rsidRPr="00B754F7">
        <w:rPr>
          <w:rFonts w:ascii="Times New Roman" w:eastAsia="Malgun Gothic" w:hAnsi="Times New Roman" w:cs="Times New Roman"/>
          <w:i/>
          <w:noProof/>
          <w:kern w:val="0"/>
          <w:sz w:val="20"/>
          <w:szCs w:val="20"/>
          <w:lang w:val="en-GB" w:eastAsia="ja-JP"/>
        </w:rPr>
        <w:t>rach-SkipSCG</w:t>
      </w:r>
      <w:r w:rsidRPr="00B754F7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 xml:space="preserve"> and </w:t>
      </w:r>
      <w:r w:rsidRPr="00B754F7"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ja-JP"/>
        </w:rPr>
        <w:t xml:space="preserve">a </w:t>
      </w:r>
      <w:r w:rsidRPr="00B754F7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UE Contention Resolution Identity MAC control element for this TTI has been received on the PDSCH indicated by the PDCCH of the SpCell addressed to the C-RNTI:</w:t>
      </w:r>
    </w:p>
    <w:p w14:paraId="2A08F968" w14:textId="77777777" w:rsidR="00B754F7" w:rsidRPr="00B754F7" w:rsidRDefault="00B754F7" w:rsidP="00B754F7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</w:pPr>
      <w:r w:rsidRPr="00B754F7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>-</w:t>
      </w:r>
      <w:r w:rsidRPr="00B754F7">
        <w:rPr>
          <w:rFonts w:ascii="Times New Roman" w:eastAsia="新細明體" w:hAnsi="Times New Roman" w:cs="Times New Roman"/>
          <w:noProof/>
          <w:kern w:val="0"/>
          <w:sz w:val="20"/>
          <w:szCs w:val="20"/>
          <w:lang w:val="en-GB" w:eastAsia="ja-JP"/>
        </w:rPr>
        <w:tab/>
        <w:t>indicate to upper layer the successful reception of a PDCCH transmission addressed to the C-RNTI.</w:t>
      </w:r>
    </w:p>
    <w:p w14:paraId="38168814" w14:textId="36B9C8C1" w:rsidR="00F60EE1" w:rsidRPr="00EF3352" w:rsidRDefault="007349C2" w:rsidP="00F60EE1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The </w:t>
      </w:r>
      <w:r w:rsidRPr="007349C2">
        <w:rPr>
          <w:rFonts w:ascii="Times New Roman" w:hAnsi="Times New Roman" w:cs="Times New Roman"/>
          <w:sz w:val="22"/>
          <w:lang w:val="en-GB"/>
        </w:rPr>
        <w:t>UE Contention Resolution Identity MAC control element indicated by the PDCCH of the SpCell addressed to the C-RNTI</w:t>
      </w:r>
      <w:r>
        <w:rPr>
          <w:rFonts w:ascii="Times New Roman" w:hAnsi="Times New Roman" w:cs="Times New Roman"/>
          <w:sz w:val="22"/>
          <w:lang w:val="en-GB"/>
        </w:rPr>
        <w:t xml:space="preserve"> implies that the target cell receives the RRC reconfiguration complete message successfully.</w:t>
      </w:r>
      <w:r w:rsidRPr="007349C2">
        <w:rPr>
          <w:rFonts w:ascii="Times New Roman" w:hAnsi="Times New Roman" w:cs="Times New Roman"/>
          <w:sz w:val="22"/>
          <w:lang w:val="en-GB"/>
        </w:rPr>
        <w:t xml:space="preserve"> </w:t>
      </w:r>
      <w:r w:rsidR="0063084F">
        <w:rPr>
          <w:rFonts w:ascii="Times New Roman" w:hAnsi="Times New Roman" w:cs="Times New Roman"/>
          <w:sz w:val="22"/>
          <w:lang w:val="en-GB"/>
        </w:rPr>
        <w:t xml:space="preserve">To adopt the behaviour in RACH-less LTM, the UE can consider the LTM successful when </w:t>
      </w:r>
      <w:r>
        <w:rPr>
          <w:rFonts w:ascii="Times New Roman" w:hAnsi="Times New Roman" w:cs="Times New Roman"/>
          <w:sz w:val="22"/>
          <w:lang w:val="en-GB"/>
        </w:rPr>
        <w:t xml:space="preserve">an acknowledgement for successful reception of </w:t>
      </w:r>
      <w:r w:rsidR="0063084F">
        <w:rPr>
          <w:rFonts w:ascii="Times New Roman" w:hAnsi="Times New Roman" w:cs="Times New Roman"/>
          <w:sz w:val="22"/>
          <w:lang w:val="en-GB"/>
        </w:rPr>
        <w:t xml:space="preserve">the LTM complete message </w:t>
      </w:r>
      <w:r>
        <w:rPr>
          <w:rFonts w:ascii="Times New Roman" w:hAnsi="Times New Roman" w:cs="Times New Roman"/>
          <w:sz w:val="22"/>
          <w:lang w:val="en-GB"/>
        </w:rPr>
        <w:t xml:space="preserve">by the target Cell </w:t>
      </w:r>
      <w:r w:rsidR="0063084F">
        <w:rPr>
          <w:rFonts w:ascii="Times New Roman" w:hAnsi="Times New Roman" w:cs="Times New Roman"/>
          <w:sz w:val="22"/>
          <w:lang w:val="en-GB"/>
        </w:rPr>
        <w:t xml:space="preserve">is </w:t>
      </w:r>
      <w:r>
        <w:rPr>
          <w:rFonts w:ascii="Times New Roman" w:hAnsi="Times New Roman" w:cs="Times New Roman"/>
          <w:sz w:val="22"/>
          <w:lang w:val="en-GB"/>
        </w:rPr>
        <w:t>received by the UE</w:t>
      </w:r>
      <w:r w:rsidR="0063084F">
        <w:rPr>
          <w:rFonts w:ascii="Times New Roman" w:hAnsi="Times New Roman" w:cs="Times New Roman"/>
          <w:sz w:val="22"/>
          <w:lang w:val="en-GB"/>
        </w:rPr>
        <w:t xml:space="preserve">. </w:t>
      </w:r>
      <w:r>
        <w:rPr>
          <w:rFonts w:ascii="Times New Roman" w:hAnsi="Times New Roman" w:cs="Times New Roman"/>
          <w:sz w:val="22"/>
          <w:lang w:val="en-GB"/>
        </w:rPr>
        <w:t>Whether the acknowledge</w:t>
      </w:r>
      <w:r w:rsidR="000B4CBA">
        <w:rPr>
          <w:rFonts w:ascii="Times New Roman" w:hAnsi="Times New Roman" w:cs="Times New Roman"/>
          <w:sz w:val="22"/>
          <w:lang w:val="en-GB"/>
        </w:rPr>
        <w:t>ment</w:t>
      </w:r>
      <w:r>
        <w:rPr>
          <w:rFonts w:ascii="Times New Roman" w:hAnsi="Times New Roman" w:cs="Times New Roman"/>
          <w:sz w:val="22"/>
          <w:lang w:val="en-GB"/>
        </w:rPr>
        <w:t xml:space="preserve"> is a </w:t>
      </w:r>
      <w:r w:rsidR="001F42A2">
        <w:rPr>
          <w:rFonts w:ascii="Times New Roman" w:hAnsi="Times New Roman" w:cs="Times New Roman"/>
          <w:sz w:val="22"/>
          <w:lang w:val="en-GB"/>
        </w:rPr>
        <w:t xml:space="preserve">HARQ ACK, </w:t>
      </w:r>
      <w:r>
        <w:rPr>
          <w:rFonts w:ascii="Times New Roman" w:hAnsi="Times New Roman" w:cs="Times New Roman"/>
          <w:sz w:val="22"/>
          <w:lang w:val="en-GB"/>
        </w:rPr>
        <w:t xml:space="preserve">PDCCH, MAC CE, </w:t>
      </w:r>
      <w:r w:rsidR="001F42A2">
        <w:rPr>
          <w:rFonts w:ascii="Times New Roman" w:hAnsi="Times New Roman" w:cs="Times New Roman"/>
          <w:sz w:val="22"/>
          <w:lang w:val="en-GB"/>
        </w:rPr>
        <w:t>a R</w:t>
      </w:r>
      <w:r>
        <w:rPr>
          <w:rFonts w:ascii="Times New Roman" w:hAnsi="Times New Roman" w:cs="Times New Roman"/>
          <w:sz w:val="22"/>
          <w:lang w:val="en-GB"/>
        </w:rPr>
        <w:t>RC message</w:t>
      </w:r>
      <w:r w:rsidR="001F42A2">
        <w:rPr>
          <w:rFonts w:ascii="Times New Roman" w:hAnsi="Times New Roman" w:cs="Times New Roman"/>
          <w:sz w:val="22"/>
          <w:lang w:val="en-GB"/>
        </w:rPr>
        <w:t>, or something else</w:t>
      </w:r>
      <w:r>
        <w:rPr>
          <w:rFonts w:ascii="Times New Roman" w:hAnsi="Times New Roman" w:cs="Times New Roman"/>
          <w:sz w:val="22"/>
          <w:lang w:val="en-GB"/>
        </w:rPr>
        <w:t xml:space="preserve"> could be further discussed.</w:t>
      </w:r>
      <w:r w:rsidDel="007349C2">
        <w:rPr>
          <w:rFonts w:ascii="Times New Roman" w:hAnsi="Times New Roman" w:cs="Times New Roman"/>
          <w:sz w:val="22"/>
          <w:lang w:val="en-GB"/>
        </w:rPr>
        <w:t xml:space="preserve"> </w:t>
      </w:r>
    </w:p>
    <w:p w14:paraId="47CA4CC2" w14:textId="0FA7F558" w:rsidR="005D18BD" w:rsidRDefault="005D18BD" w:rsidP="006C4464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Proposal </w:t>
      </w:r>
      <w:r w:rsidR="00937AE0">
        <w:rPr>
          <w:rFonts w:ascii="Times New Roman" w:hAnsi="Times New Roman" w:cs="Times New Roman"/>
          <w:b/>
          <w:sz w:val="22"/>
          <w:lang w:val="en-GB"/>
        </w:rPr>
        <w:t>1</w:t>
      </w:r>
      <w:r>
        <w:rPr>
          <w:rFonts w:ascii="Times New Roman" w:hAnsi="Times New Roman" w:cs="Times New Roman"/>
          <w:b/>
          <w:sz w:val="22"/>
          <w:lang w:val="en-GB"/>
        </w:rPr>
        <w:t xml:space="preserve">: </w:t>
      </w:r>
      <w:r w:rsidR="00255505">
        <w:rPr>
          <w:rFonts w:ascii="Times New Roman" w:hAnsi="Times New Roman" w:cs="Times New Roman"/>
          <w:b/>
          <w:sz w:val="22"/>
          <w:lang w:val="en-GB"/>
        </w:rPr>
        <w:tab/>
      </w:r>
      <w:r w:rsidR="0063084F">
        <w:rPr>
          <w:rFonts w:ascii="Times New Roman" w:hAnsi="Times New Roman" w:cs="Times New Roman"/>
          <w:b/>
          <w:sz w:val="22"/>
          <w:lang w:val="en-GB"/>
        </w:rPr>
        <w:t>A</w:t>
      </w:r>
      <w:r>
        <w:rPr>
          <w:rFonts w:ascii="Times New Roman" w:hAnsi="Times New Roman" w:cs="Times New Roman"/>
          <w:b/>
          <w:sz w:val="22"/>
          <w:lang w:val="en-GB"/>
        </w:rPr>
        <w:t xml:space="preserve"> RACH-based LTM </w:t>
      </w:r>
      <w:r w:rsidR="0063084F">
        <w:rPr>
          <w:rFonts w:ascii="Times New Roman" w:hAnsi="Times New Roman" w:cs="Times New Roman"/>
          <w:b/>
          <w:sz w:val="22"/>
          <w:lang w:val="en-GB"/>
        </w:rPr>
        <w:t xml:space="preserve">is </w:t>
      </w:r>
      <w:r>
        <w:rPr>
          <w:rFonts w:ascii="Times New Roman" w:hAnsi="Times New Roman" w:cs="Times New Roman"/>
          <w:b/>
          <w:sz w:val="22"/>
          <w:lang w:val="en-GB"/>
        </w:rPr>
        <w:t>successful</w:t>
      </w:r>
      <w:r w:rsidR="00937AE0">
        <w:rPr>
          <w:rFonts w:ascii="Times New Roman" w:hAnsi="Times New Roman" w:cs="Times New Roman"/>
          <w:b/>
          <w:sz w:val="22"/>
          <w:lang w:val="en-GB"/>
        </w:rPr>
        <w:t>ly completed</w:t>
      </w:r>
      <w:r>
        <w:rPr>
          <w:rFonts w:ascii="Times New Roman" w:hAnsi="Times New Roman" w:cs="Times New Roman"/>
          <w:b/>
          <w:sz w:val="22"/>
          <w:lang w:val="en-GB"/>
        </w:rPr>
        <w:t xml:space="preserve"> when a random access procedure initiated for the LTM is successfully completed.</w:t>
      </w:r>
    </w:p>
    <w:p w14:paraId="676EEE5C" w14:textId="47C1EFAB" w:rsidR="005D18BD" w:rsidRDefault="005D18BD" w:rsidP="006C4464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Proposal </w:t>
      </w:r>
      <w:r w:rsidR="00937AE0">
        <w:rPr>
          <w:rFonts w:ascii="Times New Roman" w:hAnsi="Times New Roman" w:cs="Times New Roman"/>
          <w:b/>
          <w:sz w:val="22"/>
          <w:lang w:val="en-GB"/>
        </w:rPr>
        <w:t>2</w:t>
      </w:r>
      <w:r>
        <w:rPr>
          <w:rFonts w:ascii="Times New Roman" w:hAnsi="Times New Roman" w:cs="Times New Roman"/>
          <w:b/>
          <w:sz w:val="22"/>
          <w:lang w:val="en-GB"/>
        </w:rPr>
        <w:t>:</w:t>
      </w:r>
      <w:r w:rsidR="00255505">
        <w:rPr>
          <w:rFonts w:ascii="Times New Roman" w:hAnsi="Times New Roman" w:cs="Times New Roman"/>
          <w:b/>
          <w:sz w:val="22"/>
          <w:lang w:val="en-GB"/>
        </w:rPr>
        <w:tab/>
      </w:r>
      <w:r w:rsidR="0063084F">
        <w:rPr>
          <w:rFonts w:ascii="Times New Roman" w:hAnsi="Times New Roman" w:cs="Times New Roman"/>
          <w:b/>
          <w:sz w:val="22"/>
          <w:lang w:val="en-GB"/>
        </w:rPr>
        <w:t xml:space="preserve">A </w:t>
      </w:r>
      <w:r>
        <w:rPr>
          <w:rFonts w:ascii="Times New Roman" w:hAnsi="Times New Roman" w:cs="Times New Roman"/>
          <w:b/>
          <w:sz w:val="22"/>
          <w:lang w:val="en-GB"/>
        </w:rPr>
        <w:t xml:space="preserve">RACH-less LTM </w:t>
      </w:r>
      <w:r w:rsidR="0063084F">
        <w:rPr>
          <w:rFonts w:ascii="Times New Roman" w:hAnsi="Times New Roman" w:cs="Times New Roman"/>
          <w:b/>
          <w:sz w:val="22"/>
          <w:lang w:val="en-GB"/>
        </w:rPr>
        <w:t xml:space="preserve">is </w:t>
      </w:r>
      <w:r>
        <w:rPr>
          <w:rFonts w:ascii="Times New Roman" w:hAnsi="Times New Roman" w:cs="Times New Roman"/>
          <w:b/>
          <w:sz w:val="22"/>
          <w:lang w:val="en-GB"/>
        </w:rPr>
        <w:t>successful</w:t>
      </w:r>
      <w:r w:rsidR="00937AE0">
        <w:rPr>
          <w:rFonts w:ascii="Times New Roman" w:hAnsi="Times New Roman" w:cs="Times New Roman"/>
          <w:b/>
          <w:sz w:val="22"/>
          <w:lang w:val="en-GB"/>
        </w:rPr>
        <w:t>ly completed</w:t>
      </w:r>
      <w:r>
        <w:rPr>
          <w:rFonts w:ascii="Times New Roman" w:hAnsi="Times New Roman" w:cs="Times New Roman"/>
          <w:b/>
          <w:sz w:val="22"/>
          <w:lang w:val="en-GB"/>
        </w:rPr>
        <w:t xml:space="preserve"> when </w:t>
      </w:r>
      <w:r w:rsidR="001F42A2">
        <w:rPr>
          <w:rFonts w:ascii="Times New Roman" w:hAnsi="Times New Roman" w:cs="Times New Roman"/>
          <w:b/>
          <w:sz w:val="22"/>
          <w:lang w:val="en-GB"/>
        </w:rPr>
        <w:t xml:space="preserve">the UE receives </w:t>
      </w:r>
      <w:r w:rsidR="007349C2">
        <w:rPr>
          <w:rFonts w:ascii="Times New Roman" w:hAnsi="Times New Roman" w:cs="Times New Roman"/>
          <w:b/>
          <w:sz w:val="22"/>
          <w:lang w:val="en-GB"/>
        </w:rPr>
        <w:t xml:space="preserve">an acknowledgement </w:t>
      </w:r>
      <w:r w:rsidR="001F42A2">
        <w:rPr>
          <w:rFonts w:ascii="Times New Roman" w:hAnsi="Times New Roman" w:cs="Times New Roman"/>
          <w:b/>
          <w:sz w:val="22"/>
          <w:lang w:val="en-GB"/>
        </w:rPr>
        <w:t>from the target Cell</w:t>
      </w:r>
      <w:r>
        <w:rPr>
          <w:rFonts w:ascii="Times New Roman" w:hAnsi="Times New Roman" w:cs="Times New Roman"/>
          <w:b/>
          <w:sz w:val="22"/>
          <w:lang w:val="en-GB"/>
        </w:rPr>
        <w:t>.</w:t>
      </w:r>
      <w:r w:rsidR="001F42A2">
        <w:rPr>
          <w:rFonts w:ascii="Times New Roman" w:hAnsi="Times New Roman" w:cs="Times New Roman"/>
          <w:b/>
          <w:sz w:val="22"/>
          <w:lang w:val="en-GB"/>
        </w:rPr>
        <w:t xml:space="preserve"> FFS on what the acknowledgement is.</w:t>
      </w:r>
    </w:p>
    <w:p w14:paraId="414AAC86" w14:textId="05756A0C" w:rsidR="0063084F" w:rsidRDefault="0063084F" w:rsidP="0063084F">
      <w:pPr>
        <w:spacing w:after="240"/>
        <w:jc w:val="both"/>
        <w:rPr>
          <w:rFonts w:ascii="Times New Roman" w:hAnsi="Times New Roman" w:cs="Times New Roman"/>
          <w:b/>
          <w:sz w:val="22"/>
          <w:u w:val="single"/>
          <w:lang w:val="en-GB"/>
        </w:rPr>
      </w:pPr>
      <w:r>
        <w:rPr>
          <w:rFonts w:ascii="Times New Roman" w:hAnsi="Times New Roman" w:cs="Times New Roman"/>
          <w:b/>
          <w:sz w:val="22"/>
          <w:u w:val="single"/>
          <w:lang w:val="en-GB"/>
        </w:rPr>
        <w:t>Failure handling for LTM</w:t>
      </w:r>
    </w:p>
    <w:p w14:paraId="68C95516" w14:textId="16B071F0" w:rsidR="0063084F" w:rsidRPr="00EF3352" w:rsidRDefault="005E01CE" w:rsidP="0063084F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In the previous meeting, it was agreed that a timer</w:t>
      </w:r>
      <w:r w:rsidR="00937AE0">
        <w:rPr>
          <w:rFonts w:ascii="Times New Roman" w:hAnsi="Times New Roman" w:cs="Times New Roman"/>
          <w:sz w:val="22"/>
          <w:lang w:val="en-GB"/>
        </w:rPr>
        <w:t xml:space="preserve"> would be used to supervise LTM. In our understanding, the timer should act similar to T304 for reconfiguration with sync as a failure detection timer for LTM.</w:t>
      </w:r>
      <w:r w:rsidR="008A559F">
        <w:rPr>
          <w:rFonts w:ascii="Times New Roman" w:hAnsi="Times New Roman" w:cs="Times New Roman"/>
          <w:sz w:val="22"/>
          <w:lang w:val="en-GB"/>
        </w:rPr>
        <w:t xml:space="preserve"> For example, the timer should start when receiving MAC CE triggering LTM, and should stop when the LTM is successfully completed.</w:t>
      </w:r>
    </w:p>
    <w:p w14:paraId="6DB12E50" w14:textId="77777777" w:rsidR="0063084F" w:rsidRPr="00937AE0" w:rsidRDefault="0063084F" w:rsidP="006C4464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</w:p>
    <w:p w14:paraId="4D9CF9FA" w14:textId="7C9F0410" w:rsidR="004F6616" w:rsidRDefault="004F6616" w:rsidP="006C4464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lastRenderedPageBreak/>
        <w:t xml:space="preserve">Proposal </w:t>
      </w:r>
      <w:r w:rsidR="00937AE0">
        <w:rPr>
          <w:rFonts w:ascii="Times New Roman" w:hAnsi="Times New Roman" w:cs="Times New Roman"/>
          <w:b/>
          <w:sz w:val="22"/>
          <w:lang w:val="en-GB"/>
        </w:rPr>
        <w:t>3</w:t>
      </w:r>
      <w:r>
        <w:rPr>
          <w:rFonts w:ascii="Times New Roman" w:hAnsi="Times New Roman" w:cs="Times New Roman"/>
          <w:b/>
          <w:sz w:val="22"/>
          <w:lang w:val="en-GB"/>
        </w:rPr>
        <w:t xml:space="preserve">: </w:t>
      </w:r>
      <w:r w:rsidR="00F36D8B">
        <w:rPr>
          <w:rFonts w:ascii="Times New Roman" w:hAnsi="Times New Roman" w:cs="Times New Roman"/>
          <w:b/>
          <w:sz w:val="22"/>
          <w:lang w:val="en-GB"/>
        </w:rPr>
        <w:tab/>
      </w:r>
      <w:r w:rsidR="00B8231B">
        <w:rPr>
          <w:rFonts w:ascii="Times New Roman" w:hAnsi="Times New Roman" w:cs="Times New Roman"/>
          <w:b/>
          <w:sz w:val="22"/>
          <w:lang w:val="en-GB"/>
        </w:rPr>
        <w:t>A</w:t>
      </w:r>
      <w:r w:rsidRPr="004F6616">
        <w:rPr>
          <w:rFonts w:ascii="Times New Roman" w:hAnsi="Times New Roman" w:cs="Times New Roman"/>
          <w:b/>
          <w:sz w:val="22"/>
          <w:lang w:val="en-GB"/>
        </w:rPr>
        <w:t xml:space="preserve"> timer </w:t>
      </w:r>
      <w:r w:rsidR="00937AE0">
        <w:rPr>
          <w:rFonts w:ascii="Times New Roman" w:hAnsi="Times New Roman" w:cs="Times New Roman"/>
          <w:b/>
          <w:sz w:val="22"/>
          <w:lang w:val="en-GB"/>
        </w:rPr>
        <w:t xml:space="preserve">supervising LTM </w:t>
      </w:r>
      <w:r w:rsidRPr="004F6616">
        <w:rPr>
          <w:rFonts w:ascii="Times New Roman" w:hAnsi="Times New Roman" w:cs="Times New Roman"/>
          <w:b/>
          <w:sz w:val="22"/>
          <w:lang w:val="en-GB"/>
        </w:rPr>
        <w:t>could be used to detect failure</w:t>
      </w:r>
      <w:r>
        <w:rPr>
          <w:rFonts w:ascii="Times New Roman" w:hAnsi="Times New Roman" w:cs="Times New Roman"/>
          <w:b/>
          <w:sz w:val="22"/>
          <w:lang w:val="en-GB"/>
        </w:rPr>
        <w:t xml:space="preserve"> for RACH-based and RACH-less LTM</w:t>
      </w:r>
      <w:r w:rsidRPr="004F6616">
        <w:rPr>
          <w:rFonts w:ascii="Times New Roman" w:hAnsi="Times New Roman" w:cs="Times New Roman"/>
          <w:b/>
          <w:sz w:val="22"/>
          <w:lang w:val="en-GB"/>
        </w:rPr>
        <w:t>:</w:t>
      </w:r>
    </w:p>
    <w:p w14:paraId="76D9240C" w14:textId="13D291A3" w:rsidR="004F6616" w:rsidRPr="0007040F" w:rsidRDefault="004F6616" w:rsidP="0007040F">
      <w:pPr>
        <w:pStyle w:val="a4"/>
        <w:numPr>
          <w:ilvl w:val="0"/>
          <w:numId w:val="37"/>
        </w:numPr>
        <w:spacing w:after="240"/>
        <w:ind w:leftChars="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07040F">
        <w:rPr>
          <w:rFonts w:ascii="Times New Roman" w:hAnsi="Times New Roman" w:cs="Times New Roman"/>
          <w:b/>
          <w:sz w:val="22"/>
          <w:lang w:val="en-GB"/>
        </w:rPr>
        <w:t xml:space="preserve">the timer is started when receiving </w:t>
      </w:r>
      <w:r w:rsidR="0007040F">
        <w:rPr>
          <w:rFonts w:ascii="Times New Roman" w:hAnsi="Times New Roman" w:cs="Times New Roman"/>
          <w:b/>
          <w:sz w:val="22"/>
          <w:lang w:val="en-GB"/>
        </w:rPr>
        <w:t xml:space="preserve">a </w:t>
      </w:r>
      <w:r w:rsidR="00937AE0">
        <w:rPr>
          <w:rFonts w:ascii="Times New Roman" w:hAnsi="Times New Roman" w:cs="Times New Roman"/>
          <w:b/>
          <w:sz w:val="22"/>
          <w:lang w:val="en-GB"/>
        </w:rPr>
        <w:t>MAC CE triggering LTM</w:t>
      </w:r>
    </w:p>
    <w:p w14:paraId="0348C584" w14:textId="029EAF26" w:rsidR="004F6616" w:rsidRPr="0007040F" w:rsidRDefault="004F6616" w:rsidP="0007040F">
      <w:pPr>
        <w:pStyle w:val="a4"/>
        <w:numPr>
          <w:ilvl w:val="0"/>
          <w:numId w:val="37"/>
        </w:numPr>
        <w:spacing w:after="240"/>
        <w:ind w:leftChars="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07040F">
        <w:rPr>
          <w:rFonts w:ascii="Times New Roman" w:hAnsi="Times New Roman" w:cs="Times New Roman"/>
          <w:b/>
          <w:sz w:val="22"/>
          <w:lang w:val="en-GB"/>
        </w:rPr>
        <w:t>the timer is stopped when</w:t>
      </w:r>
      <w:r w:rsidR="005D18BD" w:rsidRPr="0007040F">
        <w:rPr>
          <w:rFonts w:ascii="Times New Roman" w:hAnsi="Times New Roman" w:cs="Times New Roman"/>
          <w:b/>
          <w:sz w:val="22"/>
          <w:lang w:val="en-GB"/>
        </w:rPr>
        <w:t xml:space="preserve"> the LTM</w:t>
      </w:r>
      <w:r w:rsidR="0007040F" w:rsidRPr="0007040F">
        <w:rPr>
          <w:rFonts w:ascii="Times New Roman" w:hAnsi="Times New Roman" w:cs="Times New Roman"/>
          <w:b/>
          <w:sz w:val="22"/>
          <w:lang w:val="en-GB"/>
        </w:rPr>
        <w:t xml:space="preserve"> is</w:t>
      </w:r>
      <w:r w:rsidR="005D18BD" w:rsidRPr="0007040F">
        <w:rPr>
          <w:rFonts w:ascii="Times New Roman" w:hAnsi="Times New Roman" w:cs="Times New Roman"/>
          <w:b/>
          <w:sz w:val="22"/>
          <w:lang w:val="en-GB"/>
        </w:rPr>
        <w:t xml:space="preserve"> successful</w:t>
      </w:r>
      <w:r w:rsidR="0007040F" w:rsidRPr="0007040F">
        <w:rPr>
          <w:rFonts w:ascii="Times New Roman" w:hAnsi="Times New Roman" w:cs="Times New Roman"/>
          <w:b/>
          <w:sz w:val="22"/>
          <w:lang w:val="en-GB"/>
        </w:rPr>
        <w:t>ly completed</w:t>
      </w:r>
    </w:p>
    <w:p w14:paraId="66C1246B" w14:textId="48B10CA4" w:rsidR="00DF3FB3" w:rsidRPr="00DF3FB3" w:rsidRDefault="008A559F" w:rsidP="00DF3FB3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When the timer expires, </w:t>
      </w:r>
      <w:r w:rsidR="001F42A2">
        <w:rPr>
          <w:rFonts w:ascii="Times New Roman" w:hAnsi="Times New Roman" w:cs="Times New Roman"/>
          <w:sz w:val="22"/>
          <w:lang w:val="en-GB"/>
        </w:rPr>
        <w:t>the procedure is not likely to succeed in the target Cell. RRC</w:t>
      </w:r>
      <w:r w:rsidR="00145EC1">
        <w:rPr>
          <w:rFonts w:ascii="Times New Roman" w:hAnsi="Times New Roman" w:cs="Times New Roman"/>
          <w:sz w:val="22"/>
          <w:lang w:val="en-GB"/>
        </w:rPr>
        <w:t xml:space="preserve"> connection re-establishment can be used in order to </w:t>
      </w:r>
      <w:r w:rsidR="00AE61F7">
        <w:rPr>
          <w:rFonts w:ascii="Times New Roman" w:hAnsi="Times New Roman" w:cs="Times New Roman"/>
          <w:sz w:val="22"/>
          <w:lang w:val="en-GB"/>
        </w:rPr>
        <w:t xml:space="preserve">select a </w:t>
      </w:r>
      <w:r w:rsidR="001754BD">
        <w:rPr>
          <w:rFonts w:ascii="Times New Roman" w:hAnsi="Times New Roman" w:cs="Times New Roman"/>
          <w:sz w:val="22"/>
          <w:lang w:val="en-GB"/>
        </w:rPr>
        <w:t xml:space="preserve">suitable </w:t>
      </w:r>
      <w:r w:rsidR="00AE61F7">
        <w:rPr>
          <w:rFonts w:ascii="Times New Roman" w:hAnsi="Times New Roman" w:cs="Times New Roman"/>
          <w:sz w:val="22"/>
          <w:lang w:val="en-GB"/>
        </w:rPr>
        <w:t xml:space="preserve">Cell and re-establish </w:t>
      </w:r>
      <w:r w:rsidR="001754BD">
        <w:rPr>
          <w:rFonts w:ascii="Times New Roman" w:hAnsi="Times New Roman" w:cs="Times New Roman"/>
          <w:sz w:val="22"/>
          <w:lang w:val="en-GB"/>
        </w:rPr>
        <w:t xml:space="preserve">RRC </w:t>
      </w:r>
      <w:r w:rsidR="00AE61F7">
        <w:rPr>
          <w:rFonts w:ascii="Times New Roman" w:hAnsi="Times New Roman" w:cs="Times New Roman"/>
          <w:sz w:val="22"/>
          <w:lang w:val="en-GB"/>
        </w:rPr>
        <w:t xml:space="preserve">connection with NW. </w:t>
      </w:r>
    </w:p>
    <w:p w14:paraId="78FA4A4F" w14:textId="0F3F980F" w:rsidR="00CF066C" w:rsidRDefault="005D18BD" w:rsidP="005D18BD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Proposal </w:t>
      </w:r>
      <w:r w:rsidR="00BF339D">
        <w:rPr>
          <w:rFonts w:ascii="Times New Roman" w:hAnsi="Times New Roman" w:cs="Times New Roman"/>
          <w:b/>
          <w:sz w:val="22"/>
          <w:lang w:val="en-GB"/>
        </w:rPr>
        <w:t>4</w:t>
      </w:r>
      <w:r w:rsidR="00154240">
        <w:rPr>
          <w:rFonts w:ascii="Times New Roman" w:hAnsi="Times New Roman" w:cs="Times New Roman"/>
          <w:b/>
          <w:sz w:val="22"/>
          <w:lang w:val="en-GB"/>
        </w:rPr>
        <w:t>:</w:t>
      </w:r>
      <w:r w:rsidR="00154240">
        <w:rPr>
          <w:rFonts w:ascii="Times New Roman" w:hAnsi="Times New Roman" w:cs="Times New Roman"/>
          <w:b/>
          <w:sz w:val="22"/>
          <w:lang w:val="en-GB"/>
        </w:rPr>
        <w:tab/>
      </w:r>
      <w:r w:rsidR="008A559F">
        <w:rPr>
          <w:rFonts w:ascii="Times New Roman" w:hAnsi="Times New Roman" w:cs="Times New Roman"/>
          <w:b/>
          <w:sz w:val="22"/>
          <w:lang w:val="en-GB"/>
        </w:rPr>
        <w:t xml:space="preserve">When the timer supervising LTM expires, </w:t>
      </w:r>
      <w:r w:rsidR="001754BD">
        <w:rPr>
          <w:rFonts w:ascii="Times New Roman" w:hAnsi="Times New Roman" w:cs="Times New Roman"/>
          <w:b/>
          <w:sz w:val="22"/>
          <w:lang w:val="en-GB"/>
        </w:rPr>
        <w:t>the UE initiates</w:t>
      </w:r>
      <w:r w:rsidRPr="005D18BD">
        <w:rPr>
          <w:rFonts w:ascii="Times New Roman" w:hAnsi="Times New Roman" w:cs="Times New Roman"/>
          <w:b/>
          <w:sz w:val="22"/>
          <w:lang w:val="en-GB"/>
        </w:rPr>
        <w:t xml:space="preserve"> RRC </w:t>
      </w:r>
      <w:r w:rsidR="00145EC1">
        <w:rPr>
          <w:rFonts w:ascii="Times New Roman" w:hAnsi="Times New Roman" w:cs="Times New Roman"/>
          <w:b/>
          <w:sz w:val="22"/>
          <w:lang w:val="en-GB"/>
        </w:rPr>
        <w:t xml:space="preserve">connection </w:t>
      </w:r>
      <w:r w:rsidRPr="005D18BD">
        <w:rPr>
          <w:rFonts w:ascii="Times New Roman" w:hAnsi="Times New Roman" w:cs="Times New Roman"/>
          <w:b/>
          <w:sz w:val="22"/>
          <w:lang w:val="en-GB"/>
        </w:rPr>
        <w:t xml:space="preserve">re-establishment. </w:t>
      </w:r>
    </w:p>
    <w:p w14:paraId="6D0A984C" w14:textId="12466259" w:rsidR="008A559F" w:rsidRDefault="008A559F" w:rsidP="008A559F">
      <w:pPr>
        <w:spacing w:after="240"/>
        <w:jc w:val="both"/>
        <w:rPr>
          <w:rFonts w:ascii="Times New Roman" w:hAnsi="Times New Roman" w:cs="Times New Roman"/>
          <w:b/>
          <w:sz w:val="22"/>
          <w:u w:val="single"/>
          <w:lang w:val="en-GB"/>
        </w:rPr>
      </w:pPr>
      <w:r>
        <w:rPr>
          <w:rFonts w:ascii="Times New Roman" w:hAnsi="Times New Roman" w:cs="Times New Roman"/>
          <w:b/>
          <w:sz w:val="22"/>
          <w:u w:val="single"/>
          <w:lang w:val="en-GB"/>
        </w:rPr>
        <w:t xml:space="preserve">Further details for RACH-less LTM </w:t>
      </w:r>
    </w:p>
    <w:p w14:paraId="196FEB0C" w14:textId="7903C96F" w:rsidR="008A559F" w:rsidRDefault="0078628B" w:rsidP="0078628B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For RACH-less LTM, in addition to previously acquired TA, the UE needs to </w:t>
      </w:r>
      <w:r w:rsidR="00E506BE">
        <w:rPr>
          <w:rFonts w:ascii="Times New Roman" w:hAnsi="Times New Roman" w:cs="Times New Roman"/>
          <w:sz w:val="22"/>
          <w:lang w:val="en-GB"/>
        </w:rPr>
        <w:t>determine</w:t>
      </w:r>
      <w:r>
        <w:rPr>
          <w:rFonts w:ascii="Times New Roman" w:hAnsi="Times New Roman" w:cs="Times New Roman"/>
          <w:sz w:val="22"/>
          <w:lang w:val="en-GB"/>
        </w:rPr>
        <w:t xml:space="preserve"> beam(s) to be used to connect to target Cell in the LTM procedure</w:t>
      </w:r>
      <w:r w:rsidR="00154240">
        <w:rPr>
          <w:rFonts w:ascii="Times New Roman" w:hAnsi="Times New Roman" w:cs="Times New Roman"/>
          <w:sz w:val="22"/>
          <w:lang w:val="en-GB"/>
        </w:rPr>
        <w:t>, e.g. to monitor PDCCH or to transmit</w:t>
      </w:r>
      <w:r w:rsidR="00154240" w:rsidRPr="00154240">
        <w:rPr>
          <w:rFonts w:ascii="Times New Roman" w:hAnsi="Times New Roman" w:cs="Times New Roman"/>
          <w:sz w:val="22"/>
          <w:lang w:val="en-GB"/>
        </w:rPr>
        <w:t xml:space="preserve"> </w:t>
      </w:r>
      <w:r w:rsidR="00E506BE">
        <w:rPr>
          <w:rFonts w:ascii="Times New Roman" w:hAnsi="Times New Roman" w:cs="Times New Roman"/>
          <w:sz w:val="22"/>
          <w:lang w:val="en-GB"/>
        </w:rPr>
        <w:t xml:space="preserve">the </w:t>
      </w:r>
      <w:r w:rsidR="00154240">
        <w:rPr>
          <w:rFonts w:ascii="Times New Roman" w:hAnsi="Times New Roman" w:cs="Times New Roman"/>
          <w:sz w:val="22"/>
          <w:lang w:val="en-GB"/>
        </w:rPr>
        <w:t>LTM complete message</w:t>
      </w:r>
      <w:r>
        <w:rPr>
          <w:rFonts w:ascii="Times New Roman" w:hAnsi="Times New Roman" w:cs="Times New Roman"/>
          <w:sz w:val="22"/>
          <w:lang w:val="en-GB"/>
        </w:rPr>
        <w:t xml:space="preserve">. </w:t>
      </w:r>
      <w:r w:rsidR="00CA6267">
        <w:rPr>
          <w:rFonts w:ascii="Times New Roman" w:hAnsi="Times New Roman" w:cs="Times New Roman"/>
          <w:sz w:val="22"/>
          <w:lang w:val="en-GB"/>
        </w:rPr>
        <w:t>In RAN1#112 meeting</w:t>
      </w:r>
      <w:r w:rsidR="0020445E">
        <w:rPr>
          <w:rFonts w:ascii="Times New Roman" w:hAnsi="Times New Roman" w:cs="Times New Roman"/>
          <w:sz w:val="22"/>
          <w:lang w:val="en-GB"/>
        </w:rPr>
        <w:t xml:space="preserve"> [2]</w:t>
      </w:r>
      <w:r w:rsidR="00CA6267">
        <w:rPr>
          <w:rFonts w:ascii="Times New Roman" w:hAnsi="Times New Roman" w:cs="Times New Roman"/>
          <w:sz w:val="22"/>
          <w:lang w:val="en-GB"/>
        </w:rPr>
        <w:t>, agreements were made that beam indication for the target Cell(s) is conveyed in MAC CE:</w:t>
      </w:r>
    </w:p>
    <w:p w14:paraId="09A9BF3D" w14:textId="501A3697" w:rsidR="00CA6267" w:rsidRPr="00CA6267" w:rsidRDefault="00CA6267" w:rsidP="0078628B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A6267" w14:paraId="01092D9A" w14:textId="77777777" w:rsidTr="00CA6267">
        <w:tc>
          <w:tcPr>
            <w:tcW w:w="9628" w:type="dxa"/>
          </w:tcPr>
          <w:p w14:paraId="60C9A5DB" w14:textId="6B3FB37D" w:rsidR="00CA6267" w:rsidRPr="00CA6267" w:rsidRDefault="00CA6267" w:rsidP="00CA6267">
            <w:pPr>
              <w:widowControl/>
              <w:rPr>
                <w:rFonts w:ascii="Times" w:hAnsi="Times" w:cs="Times New Roman"/>
                <w:kern w:val="0"/>
                <w:sz w:val="20"/>
                <w:szCs w:val="24"/>
                <w:highlight w:val="green"/>
              </w:rPr>
            </w:pPr>
            <w:r>
              <w:rPr>
                <w:rFonts w:ascii="Times" w:hAnsi="Times" w:cs="Times New Roman"/>
                <w:kern w:val="0"/>
                <w:sz w:val="20"/>
                <w:szCs w:val="24"/>
                <w:highlight w:val="green"/>
              </w:rPr>
              <w:t>(</w:t>
            </w:r>
            <w:r>
              <w:rPr>
                <w:rFonts w:ascii="Times" w:hAnsi="Times" w:cs="Times New Roman" w:hint="eastAsia"/>
                <w:kern w:val="0"/>
                <w:sz w:val="20"/>
                <w:szCs w:val="24"/>
                <w:highlight w:val="green"/>
              </w:rPr>
              <w:t>R</w:t>
            </w:r>
            <w:r>
              <w:rPr>
                <w:rFonts w:ascii="Times" w:hAnsi="Times" w:cs="Times New Roman"/>
                <w:kern w:val="0"/>
                <w:sz w:val="20"/>
                <w:szCs w:val="24"/>
                <w:highlight w:val="green"/>
              </w:rPr>
              <w:t>AN1#112 agreement)</w:t>
            </w:r>
          </w:p>
          <w:p w14:paraId="7739F7D3" w14:textId="25524910" w:rsidR="00CA6267" w:rsidRPr="00CA6267" w:rsidRDefault="00CA6267" w:rsidP="00CA6267">
            <w:pPr>
              <w:widowControl/>
              <w:rPr>
                <w:rFonts w:ascii="Times" w:eastAsia="Batang" w:hAnsi="Times" w:cs="Times New Roman"/>
                <w:kern w:val="0"/>
                <w:sz w:val="20"/>
                <w:szCs w:val="24"/>
                <w:highlight w:val="green"/>
                <w:lang w:eastAsia="zh-CN"/>
              </w:rPr>
            </w:pPr>
            <w:r w:rsidRPr="00CA6267">
              <w:rPr>
                <w:rFonts w:ascii="Times" w:eastAsia="Batang" w:hAnsi="Times" w:cs="Times New Roman"/>
                <w:kern w:val="0"/>
                <w:sz w:val="20"/>
                <w:szCs w:val="24"/>
                <w:highlight w:val="green"/>
                <w:lang w:eastAsia="zh-CN"/>
              </w:rPr>
              <w:t>Agreement</w:t>
            </w:r>
            <w:r>
              <w:rPr>
                <w:rFonts w:ascii="Times" w:eastAsia="Batang" w:hAnsi="Times" w:cs="Times New Roman"/>
                <w:kern w:val="0"/>
                <w:sz w:val="20"/>
                <w:szCs w:val="24"/>
                <w:highlight w:val="green"/>
                <w:lang w:eastAsia="zh-CN"/>
              </w:rPr>
              <w:t xml:space="preserve"> </w:t>
            </w:r>
          </w:p>
          <w:p w14:paraId="05E55357" w14:textId="77777777" w:rsidR="00CA6267" w:rsidRPr="00CA6267" w:rsidRDefault="00CA6267" w:rsidP="00CA6267">
            <w:pPr>
              <w:widowControl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ja-JP"/>
              </w:rPr>
            </w:pPr>
            <w:r w:rsidRPr="00CA6267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ja-JP"/>
              </w:rPr>
              <w:t>RAN1 shares the same understanding as RAN2 on agreement:</w:t>
            </w:r>
          </w:p>
          <w:p w14:paraId="49BAE37B" w14:textId="77777777" w:rsidR="00CA6267" w:rsidRPr="00CA6267" w:rsidRDefault="00CA6267" w:rsidP="00CA6267">
            <w:pPr>
              <w:widowControl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ja-JP"/>
              </w:rPr>
            </w:pPr>
            <w:r w:rsidRPr="00CA6267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eastAsia="ja-JP"/>
              </w:rPr>
              <w:t>The LTM mobility trigger information is conveyed in a MAC CE</w:t>
            </w:r>
          </w:p>
          <w:p w14:paraId="21B5CC56" w14:textId="77777777" w:rsidR="00CA6267" w:rsidRPr="00CA6267" w:rsidRDefault="00CA6267" w:rsidP="00CA6267">
            <w:pPr>
              <w:widowControl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ja-JP"/>
              </w:rPr>
            </w:pPr>
            <w:r w:rsidRPr="00CA6267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ja-JP"/>
              </w:rPr>
              <w:t>T</w:t>
            </w:r>
            <w:r w:rsidRPr="00CA6267">
              <w:rPr>
                <w:rFonts w:ascii="Times New Roman" w:eastAsia="SimSun" w:hAnsi="Times New Roman" w:cs="Times New Roman" w:hint="eastAsia"/>
                <w:kern w:val="0"/>
                <w:sz w:val="20"/>
                <w:szCs w:val="20"/>
                <w:lang w:eastAsia="ja-JP"/>
              </w:rPr>
              <w:t>he same MAC CE is used for the LTM triggering.</w:t>
            </w:r>
          </w:p>
          <w:p w14:paraId="566CD33C" w14:textId="77777777" w:rsidR="00CA6267" w:rsidRPr="00CA6267" w:rsidRDefault="00CA6267" w:rsidP="00CA6267">
            <w:pPr>
              <w:widowControl/>
              <w:rPr>
                <w:rFonts w:ascii="Times" w:eastAsia="Batang" w:hAnsi="Times" w:cs="Times New Roman"/>
                <w:kern w:val="0"/>
                <w:sz w:val="20"/>
                <w:szCs w:val="24"/>
                <w:highlight w:val="green"/>
                <w:lang w:eastAsia="zh-CN"/>
              </w:rPr>
            </w:pPr>
            <w:r w:rsidRPr="00CA6267">
              <w:rPr>
                <w:rFonts w:ascii="Times" w:eastAsia="Batang" w:hAnsi="Times" w:cs="Times New Roman" w:hint="eastAsia"/>
                <w:kern w:val="0"/>
                <w:sz w:val="20"/>
                <w:szCs w:val="24"/>
                <w:highlight w:val="green"/>
                <w:lang w:eastAsia="zh-CN"/>
              </w:rPr>
              <w:t>A</w:t>
            </w:r>
            <w:r w:rsidRPr="00CA6267">
              <w:rPr>
                <w:rFonts w:ascii="Times" w:eastAsia="Batang" w:hAnsi="Times" w:cs="Times New Roman"/>
                <w:kern w:val="0"/>
                <w:sz w:val="20"/>
                <w:szCs w:val="24"/>
                <w:highlight w:val="green"/>
                <w:lang w:eastAsia="zh-CN"/>
              </w:rPr>
              <w:t>greement</w:t>
            </w:r>
          </w:p>
          <w:p w14:paraId="27F09664" w14:textId="77777777" w:rsidR="00CA6267" w:rsidRPr="00CA6267" w:rsidRDefault="00CA6267" w:rsidP="00CA6267">
            <w:pPr>
              <w:widowControl/>
              <w:rPr>
                <w:rFonts w:ascii="Times" w:eastAsia="Batang" w:hAnsi="Times" w:cs="Times New Roman"/>
                <w:kern w:val="0"/>
                <w:sz w:val="20"/>
                <w:szCs w:val="24"/>
                <w:lang w:eastAsia="en-US"/>
              </w:rPr>
            </w:pPr>
            <w:r w:rsidRPr="00CA6267">
              <w:rPr>
                <w:rFonts w:ascii="Times" w:eastAsia="Batang" w:hAnsi="Times" w:cs="Times New Roman"/>
                <w:kern w:val="0"/>
                <w:sz w:val="20"/>
                <w:szCs w:val="24"/>
                <w:lang w:eastAsia="en-US"/>
              </w:rPr>
              <w:t>The agreement on scenario</w:t>
            </w:r>
            <w:r w:rsidRPr="00CA6267">
              <w:rPr>
                <w:rFonts w:ascii="Times" w:eastAsia="Batang" w:hAnsi="Times" w:cs="Times New Roman"/>
                <w:kern w:val="0"/>
                <w:sz w:val="20"/>
                <w:szCs w:val="24"/>
                <w:lang w:val="en-GB" w:eastAsia="en-US"/>
              </w:rPr>
              <w:t xml:space="preserve"> 2 (Beam indication together with cell switch command) at R</w:t>
            </w:r>
            <w:r w:rsidRPr="00CA6267">
              <w:rPr>
                <w:rFonts w:ascii="Times" w:eastAsia="Batang" w:hAnsi="Times" w:cs="Times New Roman"/>
                <w:kern w:val="0"/>
                <w:sz w:val="20"/>
                <w:szCs w:val="24"/>
                <w:lang w:eastAsia="en-US"/>
              </w:rPr>
              <w:t>AN1#111 is further clarified as the following:</w:t>
            </w:r>
          </w:p>
          <w:p w14:paraId="53C63BE4" w14:textId="77777777" w:rsidR="00CA6267" w:rsidRPr="00CA6267" w:rsidRDefault="00CA6267" w:rsidP="00CA6267">
            <w:pPr>
              <w:widowControl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eastAsia="ja-JP"/>
              </w:rPr>
            </w:pPr>
            <w:r w:rsidRPr="00CA6267">
              <w:rPr>
                <w:rFonts w:ascii="Times New Roman" w:eastAsia="SimSun" w:hAnsi="Times New Roman" w:cs="Times New Roman"/>
                <w:kern w:val="0"/>
                <w:sz w:val="20"/>
                <w:szCs w:val="20"/>
                <w:lang w:val="en-GB" w:eastAsia="ja-JP"/>
              </w:rPr>
              <w:t>Beam indication for the target cell(s) is conveyed in the MAC CE used for LTM triggering for scenario 2</w:t>
            </w:r>
          </w:p>
          <w:p w14:paraId="32083C97" w14:textId="77777777" w:rsidR="00CA6267" w:rsidRPr="00CA6267" w:rsidRDefault="00CA6267" w:rsidP="0078628B">
            <w:pPr>
              <w:spacing w:after="240"/>
              <w:jc w:val="both"/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18AD17DF" w14:textId="77777777" w:rsidR="00CA6267" w:rsidRPr="008A559F" w:rsidRDefault="00CA6267" w:rsidP="0078628B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</w:p>
    <w:p w14:paraId="06C9D14B" w14:textId="2171EB59" w:rsidR="00CA6267" w:rsidRDefault="00CA6267" w:rsidP="00A4240D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</w:p>
    <w:p w14:paraId="2D996214" w14:textId="3E91C742" w:rsidR="00A4240D" w:rsidRPr="008A559F" w:rsidRDefault="00CA6267" w:rsidP="00A4240D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I</w:t>
      </w:r>
      <w:r w:rsidR="00A4240D">
        <w:rPr>
          <w:rFonts w:ascii="Times New Roman" w:hAnsi="Times New Roman" w:cs="Times New Roman"/>
          <w:sz w:val="22"/>
          <w:lang w:val="en-GB"/>
        </w:rPr>
        <w:t xml:space="preserve">f the beam misalignment occurs when the indicated beam is not </w:t>
      </w:r>
      <w:r w:rsidR="00E506BE">
        <w:rPr>
          <w:rFonts w:ascii="Times New Roman" w:hAnsi="Times New Roman" w:cs="Times New Roman"/>
          <w:sz w:val="22"/>
          <w:lang w:val="en-GB"/>
        </w:rPr>
        <w:t>qualified</w:t>
      </w:r>
      <w:r w:rsidR="00A4240D">
        <w:rPr>
          <w:rFonts w:ascii="Times New Roman" w:hAnsi="Times New Roman" w:cs="Times New Roman"/>
          <w:sz w:val="22"/>
          <w:lang w:val="en-GB"/>
        </w:rPr>
        <w:t xml:space="preserve"> for performing RACH-less LTM</w:t>
      </w:r>
      <w:r w:rsidR="00F13EAA">
        <w:rPr>
          <w:rFonts w:ascii="Times New Roman" w:hAnsi="Times New Roman" w:cs="Times New Roman"/>
          <w:sz w:val="22"/>
          <w:lang w:val="en-GB"/>
        </w:rPr>
        <w:t xml:space="preserve"> (e.g. quality of the UL TCI state is lower than a threshold)</w:t>
      </w:r>
      <w:r w:rsidR="00A4240D">
        <w:rPr>
          <w:rFonts w:ascii="Times New Roman" w:hAnsi="Times New Roman" w:cs="Times New Roman"/>
          <w:sz w:val="22"/>
          <w:lang w:val="en-GB"/>
        </w:rPr>
        <w:t xml:space="preserve">, the RACH-less LTM may not be successful. </w:t>
      </w:r>
      <w:r w:rsidR="00E506BE">
        <w:rPr>
          <w:rFonts w:ascii="Times New Roman" w:hAnsi="Times New Roman" w:cs="Times New Roman"/>
          <w:sz w:val="22"/>
          <w:lang w:val="en-GB"/>
        </w:rPr>
        <w:t>It is in vain to keep using the unqualified beam for</w:t>
      </w:r>
      <w:r w:rsidR="00E506BE" w:rsidRPr="00E506BE">
        <w:rPr>
          <w:rFonts w:ascii="Times New Roman" w:hAnsi="Times New Roman" w:cs="Times New Roman"/>
          <w:sz w:val="22"/>
          <w:lang w:val="en-GB"/>
        </w:rPr>
        <w:t xml:space="preserve"> </w:t>
      </w:r>
      <w:r w:rsidR="00E506BE">
        <w:rPr>
          <w:rFonts w:ascii="Times New Roman" w:hAnsi="Times New Roman" w:cs="Times New Roman"/>
          <w:sz w:val="22"/>
          <w:lang w:val="en-GB"/>
        </w:rPr>
        <w:t xml:space="preserve">the RACH-less LTM. </w:t>
      </w:r>
      <w:r w:rsidR="00154240">
        <w:rPr>
          <w:rFonts w:ascii="Times New Roman" w:hAnsi="Times New Roman" w:cs="Times New Roman"/>
          <w:sz w:val="22"/>
          <w:lang w:val="en-GB"/>
        </w:rPr>
        <w:t xml:space="preserve">Before </w:t>
      </w:r>
      <w:r w:rsidR="00A4240D">
        <w:rPr>
          <w:rFonts w:ascii="Times New Roman" w:hAnsi="Times New Roman" w:cs="Times New Roman"/>
          <w:sz w:val="22"/>
          <w:lang w:val="en-GB"/>
        </w:rPr>
        <w:t xml:space="preserve">the timer expiry, a fallback mechanism can be leveraged for the UE to perform RACH-based LTM instead and can </w:t>
      </w:r>
      <w:r w:rsidR="00154240">
        <w:rPr>
          <w:rFonts w:ascii="Times New Roman" w:hAnsi="Times New Roman" w:cs="Times New Roman"/>
          <w:sz w:val="22"/>
          <w:lang w:val="en-GB"/>
        </w:rPr>
        <w:t>re</w:t>
      </w:r>
      <w:r w:rsidR="00A4240D">
        <w:rPr>
          <w:rFonts w:ascii="Times New Roman" w:hAnsi="Times New Roman" w:cs="Times New Roman"/>
          <w:sz w:val="22"/>
          <w:lang w:val="en-GB"/>
        </w:rPr>
        <w:t>select a beam for</w:t>
      </w:r>
      <w:r w:rsidR="00DE06FB">
        <w:rPr>
          <w:rFonts w:ascii="Times New Roman" w:hAnsi="Times New Roman" w:cs="Times New Roman"/>
          <w:sz w:val="22"/>
          <w:lang w:val="en-GB"/>
        </w:rPr>
        <w:t xml:space="preserve"> attempting to connect to the target Cell</w:t>
      </w:r>
      <w:r w:rsidR="00A4240D">
        <w:rPr>
          <w:rFonts w:ascii="Times New Roman" w:hAnsi="Times New Roman" w:cs="Times New Roman"/>
          <w:sz w:val="22"/>
          <w:lang w:val="en-GB"/>
        </w:rPr>
        <w:t>.</w:t>
      </w:r>
    </w:p>
    <w:p w14:paraId="3CD9B858" w14:textId="676ECDF2" w:rsidR="00CF066C" w:rsidRDefault="00CF066C" w:rsidP="00CF066C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Proposal </w:t>
      </w:r>
      <w:r w:rsidR="00F41850">
        <w:rPr>
          <w:rFonts w:ascii="Times New Roman" w:hAnsi="Times New Roman" w:cs="Times New Roman"/>
          <w:b/>
          <w:sz w:val="22"/>
          <w:lang w:val="en-GB"/>
        </w:rPr>
        <w:t>5</w:t>
      </w:r>
      <w:r w:rsidR="00154240">
        <w:rPr>
          <w:rFonts w:ascii="Times New Roman" w:hAnsi="Times New Roman" w:cs="Times New Roman"/>
          <w:b/>
          <w:sz w:val="22"/>
          <w:lang w:val="en-GB"/>
        </w:rPr>
        <w:t>:</w:t>
      </w:r>
      <w:r w:rsidR="00154240">
        <w:rPr>
          <w:rFonts w:ascii="Times New Roman" w:hAnsi="Times New Roman" w:cs="Times New Roman"/>
          <w:b/>
          <w:sz w:val="22"/>
          <w:lang w:val="en-GB"/>
        </w:rPr>
        <w:tab/>
      </w:r>
      <w:r w:rsidRPr="005D18BD">
        <w:rPr>
          <w:rFonts w:ascii="Times New Roman" w:hAnsi="Times New Roman" w:cs="Times New Roman"/>
          <w:b/>
          <w:sz w:val="22"/>
          <w:lang w:val="en-GB"/>
        </w:rPr>
        <w:t>For RACH-</w:t>
      </w:r>
      <w:r>
        <w:rPr>
          <w:rFonts w:ascii="Times New Roman" w:hAnsi="Times New Roman" w:cs="Times New Roman"/>
          <w:b/>
          <w:sz w:val="22"/>
          <w:lang w:val="en-GB"/>
        </w:rPr>
        <w:t>less</w:t>
      </w:r>
      <w:r w:rsidRPr="005D18BD">
        <w:rPr>
          <w:rFonts w:ascii="Times New Roman" w:hAnsi="Times New Roman" w:cs="Times New Roman"/>
          <w:b/>
          <w:sz w:val="22"/>
          <w:lang w:val="en-GB"/>
        </w:rPr>
        <w:t xml:space="preserve"> LTM, </w:t>
      </w:r>
      <w:r>
        <w:rPr>
          <w:rFonts w:ascii="Times New Roman" w:hAnsi="Times New Roman" w:cs="Times New Roman"/>
          <w:b/>
          <w:sz w:val="22"/>
          <w:lang w:val="en-GB"/>
        </w:rPr>
        <w:t>the UE fall</w:t>
      </w:r>
      <w:r w:rsidR="002A0261">
        <w:rPr>
          <w:rFonts w:ascii="Times New Roman" w:hAnsi="Times New Roman" w:cs="Times New Roman"/>
          <w:b/>
          <w:sz w:val="22"/>
          <w:lang w:val="en-GB"/>
        </w:rPr>
        <w:t>s</w:t>
      </w:r>
      <w:r>
        <w:rPr>
          <w:rFonts w:ascii="Times New Roman" w:hAnsi="Times New Roman" w:cs="Times New Roman"/>
          <w:b/>
          <w:sz w:val="22"/>
          <w:lang w:val="en-GB"/>
        </w:rPr>
        <w:t xml:space="preserve"> back to RACH</w:t>
      </w:r>
      <w:r w:rsidR="00BC1B10">
        <w:rPr>
          <w:rFonts w:ascii="Times New Roman" w:hAnsi="Times New Roman" w:cs="Times New Roman"/>
          <w:b/>
          <w:sz w:val="22"/>
          <w:lang w:val="en-GB"/>
        </w:rPr>
        <w:t>-based LTM</w:t>
      </w:r>
      <w:r w:rsidR="007E7135">
        <w:rPr>
          <w:rFonts w:ascii="Times New Roman" w:hAnsi="Times New Roman" w:cs="Times New Roman"/>
          <w:b/>
          <w:sz w:val="22"/>
          <w:lang w:val="en-GB"/>
        </w:rPr>
        <w:t xml:space="preserve"> in the target Cell</w:t>
      </w:r>
      <w:r>
        <w:rPr>
          <w:rFonts w:ascii="Times New Roman" w:hAnsi="Times New Roman" w:cs="Times New Roman"/>
          <w:b/>
          <w:sz w:val="22"/>
          <w:lang w:val="en-GB"/>
        </w:rPr>
        <w:t xml:space="preserve"> when </w:t>
      </w:r>
      <w:r w:rsidR="008A559F" w:rsidRPr="008A559F">
        <w:rPr>
          <w:rFonts w:ascii="Times New Roman" w:hAnsi="Times New Roman" w:cs="Times New Roman"/>
          <w:b/>
          <w:sz w:val="22"/>
          <w:lang w:val="en-GB"/>
        </w:rPr>
        <w:lastRenderedPageBreak/>
        <w:t>quality of the beam</w:t>
      </w:r>
      <w:r w:rsidR="00EB2E15">
        <w:rPr>
          <w:rFonts w:ascii="Times New Roman" w:hAnsi="Times New Roman" w:cs="Times New Roman"/>
          <w:b/>
          <w:sz w:val="22"/>
          <w:lang w:val="en-GB"/>
        </w:rPr>
        <w:t>, indicated by the MAC CE triggering LTM,</w:t>
      </w:r>
      <w:r w:rsidR="008A559F" w:rsidRPr="008A559F">
        <w:rPr>
          <w:rFonts w:ascii="Times New Roman" w:hAnsi="Times New Roman" w:cs="Times New Roman"/>
          <w:b/>
          <w:sz w:val="22"/>
          <w:lang w:val="en-GB"/>
        </w:rPr>
        <w:t xml:space="preserve"> is lower than a threshold</w:t>
      </w:r>
      <w:r>
        <w:rPr>
          <w:rFonts w:ascii="Times New Roman" w:hAnsi="Times New Roman" w:cs="Times New Roman"/>
          <w:b/>
          <w:sz w:val="22"/>
          <w:lang w:val="en-GB"/>
        </w:rPr>
        <w:t>.</w:t>
      </w:r>
    </w:p>
    <w:p w14:paraId="25E24BC5" w14:textId="77777777" w:rsidR="004F6616" w:rsidRPr="004F6616" w:rsidRDefault="004F6616" w:rsidP="005A5179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</w:p>
    <w:p w14:paraId="4009D096" w14:textId="77777777"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14:paraId="5393E65A" w14:textId="0EEE0E45" w:rsidR="00DC4E26" w:rsidRDefault="00B2547B" w:rsidP="00FC5609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W</w:t>
      </w:r>
      <w:r w:rsidR="001B65B3">
        <w:rPr>
          <w:rFonts w:ascii="Times New Roman" w:hAnsi="Times New Roman" w:cs="Times New Roman"/>
          <w:sz w:val="22"/>
        </w:rPr>
        <w:t xml:space="preserve">e have the following </w:t>
      </w:r>
      <w:r w:rsidR="00D662B8">
        <w:rPr>
          <w:rFonts w:ascii="Times New Roman" w:hAnsi="Times New Roman" w:cs="Times New Roman"/>
          <w:sz w:val="22"/>
        </w:rPr>
        <w:t>proposal</w:t>
      </w:r>
      <w:r w:rsidR="009B099C">
        <w:rPr>
          <w:rFonts w:ascii="Times New Roman" w:hAnsi="Times New Roman" w:cs="Times New Roman"/>
          <w:sz w:val="22"/>
        </w:rPr>
        <w:t>s</w:t>
      </w:r>
      <w:r w:rsidR="00D662B8">
        <w:rPr>
          <w:rFonts w:ascii="Times New Roman" w:hAnsi="Times New Roman" w:cs="Times New Roman"/>
          <w:sz w:val="22"/>
        </w:rPr>
        <w:t xml:space="preserve"> for</w:t>
      </w:r>
      <w:r w:rsidR="00781E50">
        <w:rPr>
          <w:rFonts w:ascii="Times New Roman" w:hAnsi="Times New Roman" w:cs="Times New Roman"/>
          <w:sz w:val="22"/>
        </w:rPr>
        <w:t xml:space="preserve"> </w:t>
      </w:r>
      <w:r w:rsidR="00650D57">
        <w:rPr>
          <w:rFonts w:ascii="Times New Roman" w:hAnsi="Times New Roman" w:cs="Times New Roman"/>
          <w:sz w:val="22"/>
        </w:rPr>
        <w:t xml:space="preserve">solutions for </w:t>
      </w:r>
      <w:r w:rsidR="00D96C02">
        <w:rPr>
          <w:rFonts w:ascii="Times New Roman" w:hAnsi="Times New Roman" w:cs="Times New Roman"/>
          <w:sz w:val="22"/>
        </w:rPr>
        <w:t>LTM</w:t>
      </w:r>
      <w:r w:rsidR="001B65B3">
        <w:rPr>
          <w:rFonts w:ascii="Times New Roman" w:hAnsi="Times New Roman" w:cs="Times New Roman"/>
          <w:sz w:val="22"/>
        </w:rPr>
        <w:t>:</w:t>
      </w:r>
    </w:p>
    <w:p w14:paraId="5E45979A" w14:textId="77777777" w:rsidR="00BF339D" w:rsidRDefault="00BF339D" w:rsidP="00BF339D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Proposal 1: </w:t>
      </w:r>
      <w:r>
        <w:rPr>
          <w:rFonts w:ascii="Times New Roman" w:hAnsi="Times New Roman" w:cs="Times New Roman"/>
          <w:b/>
          <w:sz w:val="22"/>
          <w:lang w:val="en-GB"/>
        </w:rPr>
        <w:tab/>
        <w:t>A RACH-based LTM is successfully completed when a random access procedure initiated for the LTM is successfully completed.</w:t>
      </w:r>
    </w:p>
    <w:p w14:paraId="2ED5C4F7" w14:textId="77777777" w:rsidR="00BF339D" w:rsidRDefault="00BF339D" w:rsidP="00BF339D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2:</w:t>
      </w:r>
      <w:r>
        <w:rPr>
          <w:rFonts w:ascii="Times New Roman" w:hAnsi="Times New Roman" w:cs="Times New Roman"/>
          <w:b/>
          <w:sz w:val="22"/>
          <w:lang w:val="en-GB"/>
        </w:rPr>
        <w:tab/>
        <w:t>A RACH-less LTM is successfully completed when the UE receives an acknowledgement from the target Cell. FFS on what the acknowledgement is.</w:t>
      </w:r>
    </w:p>
    <w:p w14:paraId="59F1FF49" w14:textId="77777777" w:rsidR="00BF339D" w:rsidRDefault="00BF339D" w:rsidP="00BF339D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Proposal 3: </w:t>
      </w:r>
      <w:r>
        <w:rPr>
          <w:rFonts w:ascii="Times New Roman" w:hAnsi="Times New Roman" w:cs="Times New Roman"/>
          <w:b/>
          <w:sz w:val="22"/>
          <w:lang w:val="en-GB"/>
        </w:rPr>
        <w:tab/>
        <w:t>A</w:t>
      </w:r>
      <w:r w:rsidRPr="004F6616">
        <w:rPr>
          <w:rFonts w:ascii="Times New Roman" w:hAnsi="Times New Roman" w:cs="Times New Roman"/>
          <w:b/>
          <w:sz w:val="22"/>
          <w:lang w:val="en-GB"/>
        </w:rPr>
        <w:t xml:space="preserve"> timer </w:t>
      </w:r>
      <w:r>
        <w:rPr>
          <w:rFonts w:ascii="Times New Roman" w:hAnsi="Times New Roman" w:cs="Times New Roman"/>
          <w:b/>
          <w:sz w:val="22"/>
          <w:lang w:val="en-GB"/>
        </w:rPr>
        <w:t xml:space="preserve">supervising LTM </w:t>
      </w:r>
      <w:r w:rsidRPr="004F6616">
        <w:rPr>
          <w:rFonts w:ascii="Times New Roman" w:hAnsi="Times New Roman" w:cs="Times New Roman"/>
          <w:b/>
          <w:sz w:val="22"/>
          <w:lang w:val="en-GB"/>
        </w:rPr>
        <w:t>could be used to detect failure</w:t>
      </w:r>
      <w:r>
        <w:rPr>
          <w:rFonts w:ascii="Times New Roman" w:hAnsi="Times New Roman" w:cs="Times New Roman"/>
          <w:b/>
          <w:sz w:val="22"/>
          <w:lang w:val="en-GB"/>
        </w:rPr>
        <w:t xml:space="preserve"> for RACH-based and RACH-less LTM</w:t>
      </w:r>
      <w:r w:rsidRPr="004F6616">
        <w:rPr>
          <w:rFonts w:ascii="Times New Roman" w:hAnsi="Times New Roman" w:cs="Times New Roman"/>
          <w:b/>
          <w:sz w:val="22"/>
          <w:lang w:val="en-GB"/>
        </w:rPr>
        <w:t>:</w:t>
      </w:r>
    </w:p>
    <w:p w14:paraId="33DB7F44" w14:textId="77777777" w:rsidR="00BF339D" w:rsidRPr="0007040F" w:rsidRDefault="00BF339D" w:rsidP="00BF339D">
      <w:pPr>
        <w:pStyle w:val="a4"/>
        <w:numPr>
          <w:ilvl w:val="0"/>
          <w:numId w:val="37"/>
        </w:numPr>
        <w:spacing w:after="240"/>
        <w:ind w:leftChars="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07040F">
        <w:rPr>
          <w:rFonts w:ascii="Times New Roman" w:hAnsi="Times New Roman" w:cs="Times New Roman"/>
          <w:b/>
          <w:sz w:val="22"/>
          <w:lang w:val="en-GB"/>
        </w:rPr>
        <w:t xml:space="preserve">the timer is started when receiving </w:t>
      </w:r>
      <w:r>
        <w:rPr>
          <w:rFonts w:ascii="Times New Roman" w:hAnsi="Times New Roman" w:cs="Times New Roman"/>
          <w:b/>
          <w:sz w:val="22"/>
          <w:lang w:val="en-GB"/>
        </w:rPr>
        <w:t>a MAC CE triggering LTM</w:t>
      </w:r>
    </w:p>
    <w:p w14:paraId="06AE3530" w14:textId="77777777" w:rsidR="00BF339D" w:rsidRPr="0007040F" w:rsidRDefault="00BF339D" w:rsidP="00BF339D">
      <w:pPr>
        <w:pStyle w:val="a4"/>
        <w:numPr>
          <w:ilvl w:val="0"/>
          <w:numId w:val="37"/>
        </w:numPr>
        <w:spacing w:after="240"/>
        <w:ind w:leftChars="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07040F">
        <w:rPr>
          <w:rFonts w:ascii="Times New Roman" w:hAnsi="Times New Roman" w:cs="Times New Roman"/>
          <w:b/>
          <w:sz w:val="22"/>
          <w:lang w:val="en-GB"/>
        </w:rPr>
        <w:t>the timer is stopped when the LTM is successfully completed</w:t>
      </w:r>
    </w:p>
    <w:p w14:paraId="643B31FA" w14:textId="2FFA8AC7" w:rsidR="00BF339D" w:rsidRDefault="00BF339D" w:rsidP="00BF339D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4</w:t>
      </w:r>
      <w:r w:rsidR="00154240">
        <w:rPr>
          <w:rFonts w:ascii="Times New Roman" w:hAnsi="Times New Roman" w:cs="Times New Roman"/>
          <w:b/>
          <w:sz w:val="22"/>
          <w:lang w:val="en-GB"/>
        </w:rPr>
        <w:t>:</w:t>
      </w:r>
      <w:r w:rsidR="00154240">
        <w:rPr>
          <w:rFonts w:ascii="Times New Roman" w:hAnsi="Times New Roman" w:cs="Times New Roman"/>
          <w:b/>
          <w:sz w:val="22"/>
          <w:lang w:val="en-GB"/>
        </w:rPr>
        <w:tab/>
      </w:r>
      <w:r>
        <w:rPr>
          <w:rFonts w:ascii="Times New Roman" w:hAnsi="Times New Roman" w:cs="Times New Roman"/>
          <w:b/>
          <w:sz w:val="22"/>
          <w:lang w:val="en-GB"/>
        </w:rPr>
        <w:t>When the timer supervising LTM expires, the UE initiates</w:t>
      </w:r>
      <w:r w:rsidRPr="005D18BD">
        <w:rPr>
          <w:rFonts w:ascii="Times New Roman" w:hAnsi="Times New Roman" w:cs="Times New Roman"/>
          <w:b/>
          <w:sz w:val="22"/>
          <w:lang w:val="en-GB"/>
        </w:rPr>
        <w:t xml:space="preserve"> RRC </w:t>
      </w:r>
      <w:r>
        <w:rPr>
          <w:rFonts w:ascii="Times New Roman" w:hAnsi="Times New Roman" w:cs="Times New Roman"/>
          <w:b/>
          <w:sz w:val="22"/>
          <w:lang w:val="en-GB"/>
        </w:rPr>
        <w:t xml:space="preserve">connection </w:t>
      </w:r>
      <w:r w:rsidRPr="005D18BD">
        <w:rPr>
          <w:rFonts w:ascii="Times New Roman" w:hAnsi="Times New Roman" w:cs="Times New Roman"/>
          <w:b/>
          <w:sz w:val="22"/>
          <w:lang w:val="en-GB"/>
        </w:rPr>
        <w:t xml:space="preserve">re-establishment. </w:t>
      </w:r>
    </w:p>
    <w:p w14:paraId="6921ABFF" w14:textId="25339B7C" w:rsidR="00BF339D" w:rsidRDefault="00BF339D" w:rsidP="00BF339D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Proposal </w:t>
      </w:r>
      <w:r w:rsidR="00F41850">
        <w:rPr>
          <w:rFonts w:ascii="Times New Roman" w:hAnsi="Times New Roman" w:cs="Times New Roman"/>
          <w:b/>
          <w:sz w:val="22"/>
          <w:lang w:val="en-GB"/>
        </w:rPr>
        <w:t>5</w:t>
      </w:r>
      <w:r w:rsidR="00154240">
        <w:rPr>
          <w:rFonts w:ascii="Times New Roman" w:hAnsi="Times New Roman" w:cs="Times New Roman"/>
          <w:b/>
          <w:sz w:val="22"/>
          <w:lang w:val="en-GB"/>
        </w:rPr>
        <w:t>:</w:t>
      </w:r>
      <w:r w:rsidR="00154240">
        <w:rPr>
          <w:rFonts w:ascii="Times New Roman" w:hAnsi="Times New Roman" w:cs="Times New Roman"/>
          <w:b/>
          <w:sz w:val="22"/>
          <w:lang w:val="en-GB"/>
        </w:rPr>
        <w:tab/>
      </w:r>
      <w:r w:rsidRPr="005D18BD">
        <w:rPr>
          <w:rFonts w:ascii="Times New Roman" w:hAnsi="Times New Roman" w:cs="Times New Roman"/>
          <w:b/>
          <w:sz w:val="22"/>
          <w:lang w:val="en-GB"/>
        </w:rPr>
        <w:t>For RACH-</w:t>
      </w:r>
      <w:r>
        <w:rPr>
          <w:rFonts w:ascii="Times New Roman" w:hAnsi="Times New Roman" w:cs="Times New Roman"/>
          <w:b/>
          <w:sz w:val="22"/>
          <w:lang w:val="en-GB"/>
        </w:rPr>
        <w:t>less</w:t>
      </w:r>
      <w:r w:rsidRPr="005D18BD">
        <w:rPr>
          <w:rFonts w:ascii="Times New Roman" w:hAnsi="Times New Roman" w:cs="Times New Roman"/>
          <w:b/>
          <w:sz w:val="22"/>
          <w:lang w:val="en-GB"/>
        </w:rPr>
        <w:t xml:space="preserve"> LTM, </w:t>
      </w:r>
      <w:r>
        <w:rPr>
          <w:rFonts w:ascii="Times New Roman" w:hAnsi="Times New Roman" w:cs="Times New Roman"/>
          <w:b/>
          <w:sz w:val="22"/>
          <w:lang w:val="en-GB"/>
        </w:rPr>
        <w:t xml:space="preserve">the UE falls back to RACH-based LTM in the target Cell when </w:t>
      </w:r>
      <w:r w:rsidRPr="008A559F">
        <w:rPr>
          <w:rFonts w:ascii="Times New Roman" w:hAnsi="Times New Roman" w:cs="Times New Roman"/>
          <w:b/>
          <w:sz w:val="22"/>
          <w:lang w:val="en-GB"/>
        </w:rPr>
        <w:t>quality of the beam</w:t>
      </w:r>
      <w:r w:rsidR="0020445E">
        <w:rPr>
          <w:rFonts w:ascii="Times New Roman" w:hAnsi="Times New Roman" w:cs="Times New Roman"/>
          <w:b/>
          <w:sz w:val="22"/>
          <w:lang w:val="en-GB"/>
        </w:rPr>
        <w:t>, indicated by the MAC CE triggering LTM,</w:t>
      </w:r>
      <w:r w:rsidR="00154240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Pr="008A559F">
        <w:rPr>
          <w:rFonts w:ascii="Times New Roman" w:hAnsi="Times New Roman" w:cs="Times New Roman"/>
          <w:b/>
          <w:sz w:val="22"/>
          <w:lang w:val="en-GB"/>
        </w:rPr>
        <w:t>is lower than a threshold</w:t>
      </w:r>
      <w:r>
        <w:rPr>
          <w:rFonts w:ascii="Times New Roman" w:hAnsi="Times New Roman" w:cs="Times New Roman"/>
          <w:b/>
          <w:sz w:val="22"/>
          <w:lang w:val="en-GB"/>
        </w:rPr>
        <w:t>.</w:t>
      </w:r>
    </w:p>
    <w:p w14:paraId="4283D22C" w14:textId="343CE309" w:rsidR="00527CF1" w:rsidRPr="00F87224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F87224">
        <w:rPr>
          <w:rFonts w:cs="Arial"/>
          <w:smallCaps/>
          <w:sz w:val="32"/>
          <w:szCs w:val="32"/>
        </w:rPr>
        <w:t>Reference</w:t>
      </w:r>
    </w:p>
    <w:p w14:paraId="1DD0C078" w14:textId="296F54E9" w:rsidR="00D76D7B" w:rsidRDefault="00D76D7B" w:rsidP="00B63493">
      <w:pPr>
        <w:rPr>
          <w:lang w:val="en-GB"/>
        </w:rPr>
      </w:pPr>
      <w:r w:rsidRPr="00F87224">
        <w:rPr>
          <w:lang w:val="en-GB"/>
        </w:rPr>
        <w:t>[1]</w:t>
      </w:r>
      <w:r w:rsidR="00003277" w:rsidRPr="00F87224">
        <w:t xml:space="preserve"> </w:t>
      </w:r>
      <w:r w:rsidR="00003277" w:rsidRPr="00F87224">
        <w:rPr>
          <w:lang w:val="en-GB"/>
        </w:rPr>
        <w:t>Report of 3GPP TSG RAN WG1 #1</w:t>
      </w:r>
      <w:r w:rsidR="005E01CE">
        <w:rPr>
          <w:lang w:val="en-GB"/>
        </w:rPr>
        <w:t>11</w:t>
      </w:r>
    </w:p>
    <w:p w14:paraId="2F193AEC" w14:textId="2A3C6EA3" w:rsidR="00F41850" w:rsidRDefault="00F41850" w:rsidP="00B63493">
      <w:r>
        <w:rPr>
          <w:lang w:val="en-GB"/>
        </w:rPr>
        <w:t>[2]</w:t>
      </w:r>
      <w:r w:rsidR="0020445E">
        <w:rPr>
          <w:lang w:val="en-GB"/>
        </w:rPr>
        <w:t xml:space="preserve"> Report of 3GPP TSG RAN WG1 #112</w:t>
      </w:r>
    </w:p>
    <w:sectPr w:rsidR="00F41850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84CEA6" w14:textId="77777777" w:rsidR="00721E13" w:rsidRDefault="00721E13" w:rsidP="006105B4">
      <w:r>
        <w:separator/>
      </w:r>
    </w:p>
  </w:endnote>
  <w:endnote w:type="continuationSeparator" w:id="0">
    <w:p w14:paraId="53842AA4" w14:textId="77777777" w:rsidR="00721E13" w:rsidRDefault="00721E13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1BDA64" w14:textId="77777777" w:rsidR="00721E13" w:rsidRDefault="00721E13" w:rsidP="006105B4">
      <w:r>
        <w:separator/>
      </w:r>
    </w:p>
  </w:footnote>
  <w:footnote w:type="continuationSeparator" w:id="0">
    <w:p w14:paraId="34364C92" w14:textId="77777777" w:rsidR="00721E13" w:rsidRDefault="00721E13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71BFB"/>
    <w:multiLevelType w:val="hybridMultilevel"/>
    <w:tmpl w:val="550C0B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C7B67"/>
    <w:multiLevelType w:val="hybridMultilevel"/>
    <w:tmpl w:val="93E668DC"/>
    <w:lvl w:ilvl="0" w:tplc="6C9AB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FF7479"/>
    <w:multiLevelType w:val="hybridMultilevel"/>
    <w:tmpl w:val="A8F425F2"/>
    <w:lvl w:ilvl="0" w:tplc="607E2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9C31E03"/>
    <w:multiLevelType w:val="hybridMultilevel"/>
    <w:tmpl w:val="DEEE0C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0D774EC1"/>
    <w:multiLevelType w:val="multilevel"/>
    <w:tmpl w:val="7C5B0B5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1202907"/>
    <w:multiLevelType w:val="hybridMultilevel"/>
    <w:tmpl w:val="5348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C15587"/>
    <w:multiLevelType w:val="hybridMultilevel"/>
    <w:tmpl w:val="AA527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E5734BA"/>
    <w:multiLevelType w:val="hybridMultilevel"/>
    <w:tmpl w:val="EFE4B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2AB47F89"/>
    <w:multiLevelType w:val="hybridMultilevel"/>
    <w:tmpl w:val="9468BFCE"/>
    <w:lvl w:ilvl="0" w:tplc="5E40190E">
      <w:numFmt w:val="bullet"/>
      <w:lvlText w:val="-"/>
      <w:lvlJc w:val="left"/>
      <w:pPr>
        <w:ind w:left="168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80"/>
      </w:pPr>
      <w:rPr>
        <w:rFonts w:ascii="Wingdings" w:hAnsi="Wingdings" w:hint="default"/>
      </w:rPr>
    </w:lvl>
  </w:abstractNum>
  <w:abstractNum w:abstractNumId="13" w15:restartNumberingAfterBreak="0">
    <w:nsid w:val="31C926A7"/>
    <w:multiLevelType w:val="hybridMultilevel"/>
    <w:tmpl w:val="C52CBBD6"/>
    <w:lvl w:ilvl="0" w:tplc="99A4BCC0">
      <w:start w:val="4"/>
      <w:numFmt w:val="bullet"/>
      <w:lvlText w:val="-"/>
      <w:lvlJc w:val="left"/>
      <w:pPr>
        <w:ind w:left="192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2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8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4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0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81" w:hanging="480"/>
      </w:pPr>
      <w:rPr>
        <w:rFonts w:ascii="Wingdings" w:hAnsi="Wingdings" w:hint="default"/>
      </w:rPr>
    </w:lvl>
  </w:abstractNum>
  <w:abstractNum w:abstractNumId="14" w15:restartNumberingAfterBreak="0">
    <w:nsid w:val="338B06EE"/>
    <w:multiLevelType w:val="hybridMultilevel"/>
    <w:tmpl w:val="CAD013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4E4C63"/>
    <w:multiLevelType w:val="multilevel"/>
    <w:tmpl w:val="575E4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E86A89"/>
    <w:multiLevelType w:val="hybridMultilevel"/>
    <w:tmpl w:val="DF3CBE62"/>
    <w:lvl w:ilvl="0" w:tplc="D3D8B7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C956710"/>
    <w:multiLevelType w:val="multilevel"/>
    <w:tmpl w:val="DF32FEA0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3E562BD0"/>
    <w:multiLevelType w:val="hybridMultilevel"/>
    <w:tmpl w:val="BC721A14"/>
    <w:lvl w:ilvl="0" w:tplc="5E14A28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3F1F5945"/>
    <w:multiLevelType w:val="hybridMultilevel"/>
    <w:tmpl w:val="08CE0AEC"/>
    <w:lvl w:ilvl="0" w:tplc="C296A61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6416A00"/>
    <w:multiLevelType w:val="multilevel"/>
    <w:tmpl w:val="BF48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6" w15:restartNumberingAfterBreak="0">
    <w:nsid w:val="52426B29"/>
    <w:multiLevelType w:val="hybridMultilevel"/>
    <w:tmpl w:val="4336F374"/>
    <w:lvl w:ilvl="0" w:tplc="78A864BC">
      <w:start w:val="1"/>
      <w:numFmt w:val="decimal"/>
      <w:pStyle w:val="Prop"/>
      <w:lvlText w:val="Proposal %1: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2B24EE3"/>
    <w:multiLevelType w:val="hybridMultilevel"/>
    <w:tmpl w:val="8294E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B04135"/>
    <w:multiLevelType w:val="hybridMultilevel"/>
    <w:tmpl w:val="C71ADFF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9" w15:restartNumberingAfterBreak="0">
    <w:nsid w:val="58421B47"/>
    <w:multiLevelType w:val="hybridMultilevel"/>
    <w:tmpl w:val="E84AF7B0"/>
    <w:lvl w:ilvl="0" w:tplc="089217E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5B077045"/>
    <w:multiLevelType w:val="hybridMultilevel"/>
    <w:tmpl w:val="559A6C90"/>
    <w:lvl w:ilvl="0" w:tplc="B0C29BB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7B43D6F"/>
    <w:multiLevelType w:val="hybridMultilevel"/>
    <w:tmpl w:val="B70CE0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C33935"/>
    <w:multiLevelType w:val="hybridMultilevel"/>
    <w:tmpl w:val="D952D6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3F2374"/>
    <w:multiLevelType w:val="hybridMultilevel"/>
    <w:tmpl w:val="F3CEE3FA"/>
    <w:lvl w:ilvl="0" w:tplc="C296A61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6F2D4E5C"/>
    <w:multiLevelType w:val="hybridMultilevel"/>
    <w:tmpl w:val="3C6C88E2"/>
    <w:lvl w:ilvl="0" w:tplc="7098DF7C">
      <w:start w:val="47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813E28"/>
    <w:multiLevelType w:val="hybridMultilevel"/>
    <w:tmpl w:val="FB1879A6"/>
    <w:lvl w:ilvl="0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7054133"/>
    <w:multiLevelType w:val="hybridMultilevel"/>
    <w:tmpl w:val="FCA62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1E5934"/>
    <w:multiLevelType w:val="hybridMultilevel"/>
    <w:tmpl w:val="F3001168"/>
    <w:lvl w:ilvl="0" w:tplc="1F52EA10">
      <w:start w:val="2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9"/>
  </w:num>
  <w:num w:numId="2">
    <w:abstractNumId w:val="40"/>
  </w:num>
  <w:num w:numId="3">
    <w:abstractNumId w:val="8"/>
  </w:num>
  <w:num w:numId="4">
    <w:abstractNumId w:val="27"/>
  </w:num>
  <w:num w:numId="5">
    <w:abstractNumId w:val="7"/>
  </w:num>
  <w:num w:numId="6">
    <w:abstractNumId w:val="10"/>
  </w:num>
  <w:num w:numId="7">
    <w:abstractNumId w:val="30"/>
  </w:num>
  <w:num w:numId="8">
    <w:abstractNumId w:val="37"/>
  </w:num>
  <w:num w:numId="9">
    <w:abstractNumId w:val="11"/>
  </w:num>
  <w:num w:numId="10">
    <w:abstractNumId w:val="16"/>
  </w:num>
  <w:num w:numId="11">
    <w:abstractNumId w:val="1"/>
  </w:num>
  <w:num w:numId="12">
    <w:abstractNumId w:val="39"/>
  </w:num>
  <w:num w:numId="13">
    <w:abstractNumId w:val="36"/>
  </w:num>
  <w:num w:numId="14">
    <w:abstractNumId w:val="17"/>
  </w:num>
  <w:num w:numId="15">
    <w:abstractNumId w:val="19"/>
  </w:num>
  <w:num w:numId="16">
    <w:abstractNumId w:val="28"/>
  </w:num>
  <w:num w:numId="17">
    <w:abstractNumId w:val="13"/>
  </w:num>
  <w:num w:numId="18">
    <w:abstractNumId w:val="24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29"/>
  </w:num>
  <w:num w:numId="22">
    <w:abstractNumId w:val="26"/>
  </w:num>
  <w:num w:numId="23">
    <w:abstractNumId w:val="23"/>
  </w:num>
  <w:num w:numId="24">
    <w:abstractNumId w:val="15"/>
  </w:num>
  <w:num w:numId="25">
    <w:abstractNumId w:val="5"/>
  </w:num>
  <w:num w:numId="26">
    <w:abstractNumId w:val="35"/>
  </w:num>
  <w:num w:numId="27">
    <w:abstractNumId w:val="2"/>
  </w:num>
  <w:num w:numId="28">
    <w:abstractNumId w:val="34"/>
  </w:num>
  <w:num w:numId="29">
    <w:abstractNumId w:val="20"/>
  </w:num>
  <w:num w:numId="30">
    <w:abstractNumId w:val="25"/>
  </w:num>
  <w:num w:numId="31">
    <w:abstractNumId w:val="4"/>
  </w:num>
  <w:num w:numId="32">
    <w:abstractNumId w:val="31"/>
  </w:num>
  <w:num w:numId="33">
    <w:abstractNumId w:val="32"/>
  </w:num>
  <w:num w:numId="34">
    <w:abstractNumId w:val="33"/>
  </w:num>
  <w:num w:numId="35">
    <w:abstractNumId w:val="0"/>
  </w:num>
  <w:num w:numId="36">
    <w:abstractNumId w:val="22"/>
  </w:num>
  <w:num w:numId="37">
    <w:abstractNumId w:val="12"/>
  </w:num>
  <w:num w:numId="38">
    <w:abstractNumId w:val="21"/>
  </w:num>
  <w:num w:numId="39">
    <w:abstractNumId w:val="14"/>
  </w:num>
  <w:num w:numId="40">
    <w:abstractNumId w:val="18"/>
  </w:num>
  <w:num w:numId="41">
    <w:abstractNumId w:val="38"/>
  </w:num>
  <w:num w:numId="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00"/>
    <w:rsid w:val="00000318"/>
    <w:rsid w:val="00000495"/>
    <w:rsid w:val="00003277"/>
    <w:rsid w:val="0000347E"/>
    <w:rsid w:val="00004F13"/>
    <w:rsid w:val="00005733"/>
    <w:rsid w:val="00010878"/>
    <w:rsid w:val="00011F9F"/>
    <w:rsid w:val="0001281D"/>
    <w:rsid w:val="0001501F"/>
    <w:rsid w:val="000159F9"/>
    <w:rsid w:val="00040172"/>
    <w:rsid w:val="00040178"/>
    <w:rsid w:val="000414E1"/>
    <w:rsid w:val="0004178E"/>
    <w:rsid w:val="00044711"/>
    <w:rsid w:val="00044F6B"/>
    <w:rsid w:val="000450B9"/>
    <w:rsid w:val="00046638"/>
    <w:rsid w:val="0005193D"/>
    <w:rsid w:val="0005250E"/>
    <w:rsid w:val="000569F6"/>
    <w:rsid w:val="00061C41"/>
    <w:rsid w:val="00066510"/>
    <w:rsid w:val="00066A7D"/>
    <w:rsid w:val="0006743D"/>
    <w:rsid w:val="000677CE"/>
    <w:rsid w:val="0007040F"/>
    <w:rsid w:val="000711D7"/>
    <w:rsid w:val="00071D28"/>
    <w:rsid w:val="000727EB"/>
    <w:rsid w:val="00073659"/>
    <w:rsid w:val="00073733"/>
    <w:rsid w:val="000748F9"/>
    <w:rsid w:val="00076AB4"/>
    <w:rsid w:val="00081A06"/>
    <w:rsid w:val="00081D90"/>
    <w:rsid w:val="00084BDD"/>
    <w:rsid w:val="00090357"/>
    <w:rsid w:val="0009112D"/>
    <w:rsid w:val="0009264D"/>
    <w:rsid w:val="00092BCD"/>
    <w:rsid w:val="0009394A"/>
    <w:rsid w:val="000954DC"/>
    <w:rsid w:val="000A1941"/>
    <w:rsid w:val="000A498C"/>
    <w:rsid w:val="000A5362"/>
    <w:rsid w:val="000A63D9"/>
    <w:rsid w:val="000A6CCB"/>
    <w:rsid w:val="000A6FE6"/>
    <w:rsid w:val="000A78B6"/>
    <w:rsid w:val="000B0AF9"/>
    <w:rsid w:val="000B1D1F"/>
    <w:rsid w:val="000B1DEC"/>
    <w:rsid w:val="000B1FC0"/>
    <w:rsid w:val="000B30FE"/>
    <w:rsid w:val="000B4CBA"/>
    <w:rsid w:val="000B58AA"/>
    <w:rsid w:val="000C071E"/>
    <w:rsid w:val="000C4682"/>
    <w:rsid w:val="000C4897"/>
    <w:rsid w:val="000C5AB5"/>
    <w:rsid w:val="000C5FA6"/>
    <w:rsid w:val="000C73B0"/>
    <w:rsid w:val="000D4268"/>
    <w:rsid w:val="000D42FC"/>
    <w:rsid w:val="000D4BA0"/>
    <w:rsid w:val="000D6FE8"/>
    <w:rsid w:val="000E2ABF"/>
    <w:rsid w:val="000E3147"/>
    <w:rsid w:val="000E359B"/>
    <w:rsid w:val="000E4552"/>
    <w:rsid w:val="000E5FAE"/>
    <w:rsid w:val="000E674E"/>
    <w:rsid w:val="000E7011"/>
    <w:rsid w:val="000E73AA"/>
    <w:rsid w:val="000F458F"/>
    <w:rsid w:val="000F461A"/>
    <w:rsid w:val="000F4B81"/>
    <w:rsid w:val="000F51B5"/>
    <w:rsid w:val="000F53EB"/>
    <w:rsid w:val="000F76FB"/>
    <w:rsid w:val="000F7937"/>
    <w:rsid w:val="000F7B57"/>
    <w:rsid w:val="000F7D1C"/>
    <w:rsid w:val="00101C4C"/>
    <w:rsid w:val="00102112"/>
    <w:rsid w:val="0010365F"/>
    <w:rsid w:val="00104225"/>
    <w:rsid w:val="00105D21"/>
    <w:rsid w:val="00106249"/>
    <w:rsid w:val="00106806"/>
    <w:rsid w:val="001105D5"/>
    <w:rsid w:val="0011174E"/>
    <w:rsid w:val="001146DC"/>
    <w:rsid w:val="001159CE"/>
    <w:rsid w:val="00117894"/>
    <w:rsid w:val="001212F4"/>
    <w:rsid w:val="00125CCE"/>
    <w:rsid w:val="00125F74"/>
    <w:rsid w:val="0012753E"/>
    <w:rsid w:val="0013152C"/>
    <w:rsid w:val="00133E43"/>
    <w:rsid w:val="00137DBB"/>
    <w:rsid w:val="00141497"/>
    <w:rsid w:val="00145EC1"/>
    <w:rsid w:val="0014611E"/>
    <w:rsid w:val="00150C57"/>
    <w:rsid w:val="00152BA6"/>
    <w:rsid w:val="0015389C"/>
    <w:rsid w:val="00154240"/>
    <w:rsid w:val="00154298"/>
    <w:rsid w:val="0015497A"/>
    <w:rsid w:val="00156151"/>
    <w:rsid w:val="00164366"/>
    <w:rsid w:val="001754BD"/>
    <w:rsid w:val="0017645C"/>
    <w:rsid w:val="00181A64"/>
    <w:rsid w:val="001828EE"/>
    <w:rsid w:val="00185DA7"/>
    <w:rsid w:val="00186F60"/>
    <w:rsid w:val="00191542"/>
    <w:rsid w:val="00192BFC"/>
    <w:rsid w:val="00193AF2"/>
    <w:rsid w:val="00194100"/>
    <w:rsid w:val="0019436E"/>
    <w:rsid w:val="00195577"/>
    <w:rsid w:val="00195604"/>
    <w:rsid w:val="00197B66"/>
    <w:rsid w:val="001A22E6"/>
    <w:rsid w:val="001A2B6A"/>
    <w:rsid w:val="001A719D"/>
    <w:rsid w:val="001A7AE5"/>
    <w:rsid w:val="001B6495"/>
    <w:rsid w:val="001B65B3"/>
    <w:rsid w:val="001C0872"/>
    <w:rsid w:val="001C0C83"/>
    <w:rsid w:val="001C30EC"/>
    <w:rsid w:val="001C72BD"/>
    <w:rsid w:val="001D0448"/>
    <w:rsid w:val="001D0E79"/>
    <w:rsid w:val="001D2A69"/>
    <w:rsid w:val="001D48BD"/>
    <w:rsid w:val="001D4AD8"/>
    <w:rsid w:val="001D5086"/>
    <w:rsid w:val="001D61B8"/>
    <w:rsid w:val="001D62A1"/>
    <w:rsid w:val="001D70A0"/>
    <w:rsid w:val="001E0291"/>
    <w:rsid w:val="001E0963"/>
    <w:rsid w:val="001E0C22"/>
    <w:rsid w:val="001E1012"/>
    <w:rsid w:val="001E1943"/>
    <w:rsid w:val="001E6E6B"/>
    <w:rsid w:val="001F1AF7"/>
    <w:rsid w:val="001F231C"/>
    <w:rsid w:val="001F2CB1"/>
    <w:rsid w:val="001F42A2"/>
    <w:rsid w:val="00200F52"/>
    <w:rsid w:val="002016CE"/>
    <w:rsid w:val="0020445E"/>
    <w:rsid w:val="00210D12"/>
    <w:rsid w:val="002115F5"/>
    <w:rsid w:val="00211899"/>
    <w:rsid w:val="002118CD"/>
    <w:rsid w:val="0021450D"/>
    <w:rsid w:val="00220993"/>
    <w:rsid w:val="00221BC0"/>
    <w:rsid w:val="00223DF2"/>
    <w:rsid w:val="002245CF"/>
    <w:rsid w:val="0022745C"/>
    <w:rsid w:val="00227E0C"/>
    <w:rsid w:val="002313A3"/>
    <w:rsid w:val="00232F72"/>
    <w:rsid w:val="002355CD"/>
    <w:rsid w:val="0023585E"/>
    <w:rsid w:val="0023592B"/>
    <w:rsid w:val="0024521F"/>
    <w:rsid w:val="002456E9"/>
    <w:rsid w:val="0024606D"/>
    <w:rsid w:val="00246F3E"/>
    <w:rsid w:val="00252235"/>
    <w:rsid w:val="00252E64"/>
    <w:rsid w:val="00255505"/>
    <w:rsid w:val="00256486"/>
    <w:rsid w:val="002575DF"/>
    <w:rsid w:val="002606A6"/>
    <w:rsid w:val="00262AB5"/>
    <w:rsid w:val="002631A6"/>
    <w:rsid w:val="00267FA7"/>
    <w:rsid w:val="00271C58"/>
    <w:rsid w:val="00273A8B"/>
    <w:rsid w:val="0027554B"/>
    <w:rsid w:val="00280EF6"/>
    <w:rsid w:val="00281682"/>
    <w:rsid w:val="00282FF4"/>
    <w:rsid w:val="00293699"/>
    <w:rsid w:val="00294304"/>
    <w:rsid w:val="002948D1"/>
    <w:rsid w:val="002A0261"/>
    <w:rsid w:val="002A03B3"/>
    <w:rsid w:val="002A1BA5"/>
    <w:rsid w:val="002A5C2D"/>
    <w:rsid w:val="002A78B0"/>
    <w:rsid w:val="002B3BD1"/>
    <w:rsid w:val="002B405C"/>
    <w:rsid w:val="002C05D4"/>
    <w:rsid w:val="002C11C3"/>
    <w:rsid w:val="002C7BF3"/>
    <w:rsid w:val="002D1A8F"/>
    <w:rsid w:val="002D334D"/>
    <w:rsid w:val="002D4F4E"/>
    <w:rsid w:val="002E269F"/>
    <w:rsid w:val="002E3B62"/>
    <w:rsid w:val="002E4679"/>
    <w:rsid w:val="002E5AB3"/>
    <w:rsid w:val="002E5C12"/>
    <w:rsid w:val="002E5EF1"/>
    <w:rsid w:val="002E7D35"/>
    <w:rsid w:val="002E7F1F"/>
    <w:rsid w:val="002F02DD"/>
    <w:rsid w:val="002F2E6A"/>
    <w:rsid w:val="002F2FAA"/>
    <w:rsid w:val="002F3526"/>
    <w:rsid w:val="003004EA"/>
    <w:rsid w:val="00301248"/>
    <w:rsid w:val="00301F5C"/>
    <w:rsid w:val="0030224E"/>
    <w:rsid w:val="0030486E"/>
    <w:rsid w:val="00304AA5"/>
    <w:rsid w:val="00311AFF"/>
    <w:rsid w:val="00314754"/>
    <w:rsid w:val="00314DF8"/>
    <w:rsid w:val="003153E2"/>
    <w:rsid w:val="0032054A"/>
    <w:rsid w:val="00320F4B"/>
    <w:rsid w:val="00324C36"/>
    <w:rsid w:val="003273B8"/>
    <w:rsid w:val="003273EB"/>
    <w:rsid w:val="00327A4C"/>
    <w:rsid w:val="003320AE"/>
    <w:rsid w:val="003336CF"/>
    <w:rsid w:val="00334050"/>
    <w:rsid w:val="00336888"/>
    <w:rsid w:val="0034030D"/>
    <w:rsid w:val="00341356"/>
    <w:rsid w:val="00342974"/>
    <w:rsid w:val="003504B5"/>
    <w:rsid w:val="00354143"/>
    <w:rsid w:val="00361249"/>
    <w:rsid w:val="003663C6"/>
    <w:rsid w:val="003667B9"/>
    <w:rsid w:val="00375D09"/>
    <w:rsid w:val="00376C96"/>
    <w:rsid w:val="00377D49"/>
    <w:rsid w:val="00377F76"/>
    <w:rsid w:val="003803A4"/>
    <w:rsid w:val="00381AC4"/>
    <w:rsid w:val="00393010"/>
    <w:rsid w:val="00393348"/>
    <w:rsid w:val="00395502"/>
    <w:rsid w:val="00396CE3"/>
    <w:rsid w:val="003A1688"/>
    <w:rsid w:val="003A3F0D"/>
    <w:rsid w:val="003A4FEE"/>
    <w:rsid w:val="003A65FF"/>
    <w:rsid w:val="003A6785"/>
    <w:rsid w:val="003A67B9"/>
    <w:rsid w:val="003A7075"/>
    <w:rsid w:val="003B01D5"/>
    <w:rsid w:val="003B1668"/>
    <w:rsid w:val="003B23F3"/>
    <w:rsid w:val="003B3EFD"/>
    <w:rsid w:val="003B41CC"/>
    <w:rsid w:val="003B4FAD"/>
    <w:rsid w:val="003B56FD"/>
    <w:rsid w:val="003B5A2D"/>
    <w:rsid w:val="003B5FC2"/>
    <w:rsid w:val="003C0456"/>
    <w:rsid w:val="003C0799"/>
    <w:rsid w:val="003C0C69"/>
    <w:rsid w:val="003C2DC8"/>
    <w:rsid w:val="003C5C2B"/>
    <w:rsid w:val="003D17D6"/>
    <w:rsid w:val="003D261A"/>
    <w:rsid w:val="003D3557"/>
    <w:rsid w:val="003D4575"/>
    <w:rsid w:val="003D5247"/>
    <w:rsid w:val="003D5847"/>
    <w:rsid w:val="003D5FDF"/>
    <w:rsid w:val="003D6184"/>
    <w:rsid w:val="003D7130"/>
    <w:rsid w:val="003D71C6"/>
    <w:rsid w:val="003D7D5A"/>
    <w:rsid w:val="003E10CF"/>
    <w:rsid w:val="003E162D"/>
    <w:rsid w:val="003E183D"/>
    <w:rsid w:val="003E28D5"/>
    <w:rsid w:val="003E5F07"/>
    <w:rsid w:val="003E692C"/>
    <w:rsid w:val="003F0257"/>
    <w:rsid w:val="003F0418"/>
    <w:rsid w:val="003F22FE"/>
    <w:rsid w:val="003F40A5"/>
    <w:rsid w:val="003F422D"/>
    <w:rsid w:val="003F577E"/>
    <w:rsid w:val="003F5E2E"/>
    <w:rsid w:val="003F61EC"/>
    <w:rsid w:val="003F6202"/>
    <w:rsid w:val="003F6CD7"/>
    <w:rsid w:val="003F7166"/>
    <w:rsid w:val="003F719E"/>
    <w:rsid w:val="00404D76"/>
    <w:rsid w:val="00404F50"/>
    <w:rsid w:val="0040649A"/>
    <w:rsid w:val="00407D07"/>
    <w:rsid w:val="0041101E"/>
    <w:rsid w:val="004110B1"/>
    <w:rsid w:val="004115A4"/>
    <w:rsid w:val="00413D82"/>
    <w:rsid w:val="0041794C"/>
    <w:rsid w:val="00420C16"/>
    <w:rsid w:val="00422F80"/>
    <w:rsid w:val="00431964"/>
    <w:rsid w:val="004336D3"/>
    <w:rsid w:val="00434565"/>
    <w:rsid w:val="004446B5"/>
    <w:rsid w:val="00445581"/>
    <w:rsid w:val="00446C10"/>
    <w:rsid w:val="00446E7B"/>
    <w:rsid w:val="00451189"/>
    <w:rsid w:val="004514A2"/>
    <w:rsid w:val="00453831"/>
    <w:rsid w:val="0045530B"/>
    <w:rsid w:val="00456D2E"/>
    <w:rsid w:val="004604E8"/>
    <w:rsid w:val="004628A0"/>
    <w:rsid w:val="00462905"/>
    <w:rsid w:val="00464239"/>
    <w:rsid w:val="00464A39"/>
    <w:rsid w:val="004669CA"/>
    <w:rsid w:val="004704C3"/>
    <w:rsid w:val="0047085F"/>
    <w:rsid w:val="00471A55"/>
    <w:rsid w:val="004749E6"/>
    <w:rsid w:val="00475FE0"/>
    <w:rsid w:val="00476C75"/>
    <w:rsid w:val="00476E2B"/>
    <w:rsid w:val="004777C1"/>
    <w:rsid w:val="004808E6"/>
    <w:rsid w:val="0048150D"/>
    <w:rsid w:val="00482752"/>
    <w:rsid w:val="00482A74"/>
    <w:rsid w:val="00483F04"/>
    <w:rsid w:val="00484573"/>
    <w:rsid w:val="004858C6"/>
    <w:rsid w:val="00486C2B"/>
    <w:rsid w:val="00490186"/>
    <w:rsid w:val="00490E92"/>
    <w:rsid w:val="00491308"/>
    <w:rsid w:val="00493DF6"/>
    <w:rsid w:val="00496B71"/>
    <w:rsid w:val="00497D5E"/>
    <w:rsid w:val="004A04F3"/>
    <w:rsid w:val="004A0D6A"/>
    <w:rsid w:val="004A1725"/>
    <w:rsid w:val="004A49F9"/>
    <w:rsid w:val="004A56B2"/>
    <w:rsid w:val="004A667F"/>
    <w:rsid w:val="004A699F"/>
    <w:rsid w:val="004A6A03"/>
    <w:rsid w:val="004B1A82"/>
    <w:rsid w:val="004B4F56"/>
    <w:rsid w:val="004C0844"/>
    <w:rsid w:val="004C10FD"/>
    <w:rsid w:val="004C3334"/>
    <w:rsid w:val="004C478A"/>
    <w:rsid w:val="004D1B7B"/>
    <w:rsid w:val="004D30D6"/>
    <w:rsid w:val="004D37F9"/>
    <w:rsid w:val="004D5B65"/>
    <w:rsid w:val="004D6134"/>
    <w:rsid w:val="004E146D"/>
    <w:rsid w:val="004E25A8"/>
    <w:rsid w:val="004E3554"/>
    <w:rsid w:val="004E48B8"/>
    <w:rsid w:val="004E4976"/>
    <w:rsid w:val="004E4EB8"/>
    <w:rsid w:val="004E5194"/>
    <w:rsid w:val="004E5A44"/>
    <w:rsid w:val="004E67D9"/>
    <w:rsid w:val="004F156E"/>
    <w:rsid w:val="004F1613"/>
    <w:rsid w:val="004F278D"/>
    <w:rsid w:val="004F2A6C"/>
    <w:rsid w:val="004F6195"/>
    <w:rsid w:val="004F6616"/>
    <w:rsid w:val="005005B4"/>
    <w:rsid w:val="00500F60"/>
    <w:rsid w:val="005028CA"/>
    <w:rsid w:val="00502FA8"/>
    <w:rsid w:val="0050707C"/>
    <w:rsid w:val="005161B1"/>
    <w:rsid w:val="00520050"/>
    <w:rsid w:val="00520861"/>
    <w:rsid w:val="005214B6"/>
    <w:rsid w:val="00521FEA"/>
    <w:rsid w:val="00522496"/>
    <w:rsid w:val="00526364"/>
    <w:rsid w:val="00527CF1"/>
    <w:rsid w:val="00536AE1"/>
    <w:rsid w:val="00540CAF"/>
    <w:rsid w:val="0054248B"/>
    <w:rsid w:val="005432B9"/>
    <w:rsid w:val="005532C9"/>
    <w:rsid w:val="0055423F"/>
    <w:rsid w:val="00556373"/>
    <w:rsid w:val="0055704F"/>
    <w:rsid w:val="00562EDE"/>
    <w:rsid w:val="005637D8"/>
    <w:rsid w:val="005711E8"/>
    <w:rsid w:val="00571217"/>
    <w:rsid w:val="00576CF2"/>
    <w:rsid w:val="00576D54"/>
    <w:rsid w:val="00580101"/>
    <w:rsid w:val="00583601"/>
    <w:rsid w:val="00584AB1"/>
    <w:rsid w:val="00590D1E"/>
    <w:rsid w:val="005915D8"/>
    <w:rsid w:val="005926D9"/>
    <w:rsid w:val="00595A26"/>
    <w:rsid w:val="005975DD"/>
    <w:rsid w:val="00597FEF"/>
    <w:rsid w:val="005A2565"/>
    <w:rsid w:val="005A3014"/>
    <w:rsid w:val="005A4162"/>
    <w:rsid w:val="005A47CE"/>
    <w:rsid w:val="005A5179"/>
    <w:rsid w:val="005B15B7"/>
    <w:rsid w:val="005B4FA4"/>
    <w:rsid w:val="005B5534"/>
    <w:rsid w:val="005B615D"/>
    <w:rsid w:val="005C168E"/>
    <w:rsid w:val="005C2553"/>
    <w:rsid w:val="005C73A1"/>
    <w:rsid w:val="005D0C44"/>
    <w:rsid w:val="005D11FC"/>
    <w:rsid w:val="005D1433"/>
    <w:rsid w:val="005D18BD"/>
    <w:rsid w:val="005D377C"/>
    <w:rsid w:val="005D52D9"/>
    <w:rsid w:val="005D55AA"/>
    <w:rsid w:val="005D5F2C"/>
    <w:rsid w:val="005D6234"/>
    <w:rsid w:val="005D79D9"/>
    <w:rsid w:val="005E01CE"/>
    <w:rsid w:val="005E037D"/>
    <w:rsid w:val="005E056A"/>
    <w:rsid w:val="005E09D7"/>
    <w:rsid w:val="005E4F39"/>
    <w:rsid w:val="005E535E"/>
    <w:rsid w:val="005F086B"/>
    <w:rsid w:val="005F21EA"/>
    <w:rsid w:val="005F22E1"/>
    <w:rsid w:val="005F4FB0"/>
    <w:rsid w:val="005F53F1"/>
    <w:rsid w:val="005F5599"/>
    <w:rsid w:val="005F7EE5"/>
    <w:rsid w:val="0060167F"/>
    <w:rsid w:val="00601CFB"/>
    <w:rsid w:val="00604A29"/>
    <w:rsid w:val="006105B4"/>
    <w:rsid w:val="00610E26"/>
    <w:rsid w:val="00611AE1"/>
    <w:rsid w:val="0061506B"/>
    <w:rsid w:val="00616139"/>
    <w:rsid w:val="00620B46"/>
    <w:rsid w:val="00621025"/>
    <w:rsid w:val="006240CC"/>
    <w:rsid w:val="0062445E"/>
    <w:rsid w:val="00626C6E"/>
    <w:rsid w:val="006279C7"/>
    <w:rsid w:val="006279D1"/>
    <w:rsid w:val="006302C7"/>
    <w:rsid w:val="0063084F"/>
    <w:rsid w:val="0063141A"/>
    <w:rsid w:val="0063176F"/>
    <w:rsid w:val="006325A4"/>
    <w:rsid w:val="0063289E"/>
    <w:rsid w:val="00634C47"/>
    <w:rsid w:val="00634FFE"/>
    <w:rsid w:val="006421E5"/>
    <w:rsid w:val="00642CAD"/>
    <w:rsid w:val="00643C6C"/>
    <w:rsid w:val="00645BA8"/>
    <w:rsid w:val="00650D57"/>
    <w:rsid w:val="0065126E"/>
    <w:rsid w:val="006512B7"/>
    <w:rsid w:val="00651B84"/>
    <w:rsid w:val="00655FF7"/>
    <w:rsid w:val="0065700A"/>
    <w:rsid w:val="00657D40"/>
    <w:rsid w:val="0066110E"/>
    <w:rsid w:val="00661612"/>
    <w:rsid w:val="0066200D"/>
    <w:rsid w:val="006624BB"/>
    <w:rsid w:val="0067217B"/>
    <w:rsid w:val="00673110"/>
    <w:rsid w:val="00675F5C"/>
    <w:rsid w:val="00680FCB"/>
    <w:rsid w:val="00681FAA"/>
    <w:rsid w:val="00682A6C"/>
    <w:rsid w:val="00685DC3"/>
    <w:rsid w:val="00685DF0"/>
    <w:rsid w:val="00686A78"/>
    <w:rsid w:val="00686C29"/>
    <w:rsid w:val="00687ED5"/>
    <w:rsid w:val="00690C41"/>
    <w:rsid w:val="00691BF4"/>
    <w:rsid w:val="006921C3"/>
    <w:rsid w:val="006922FC"/>
    <w:rsid w:val="00693214"/>
    <w:rsid w:val="00693460"/>
    <w:rsid w:val="006942C6"/>
    <w:rsid w:val="006949EC"/>
    <w:rsid w:val="00695FC1"/>
    <w:rsid w:val="00696DD7"/>
    <w:rsid w:val="006A1CEE"/>
    <w:rsid w:val="006A1D44"/>
    <w:rsid w:val="006A26C2"/>
    <w:rsid w:val="006A4145"/>
    <w:rsid w:val="006A71C6"/>
    <w:rsid w:val="006A774A"/>
    <w:rsid w:val="006B2C3A"/>
    <w:rsid w:val="006B5E49"/>
    <w:rsid w:val="006B61DB"/>
    <w:rsid w:val="006C34E2"/>
    <w:rsid w:val="006C4464"/>
    <w:rsid w:val="006C4C37"/>
    <w:rsid w:val="006C5B43"/>
    <w:rsid w:val="006D01F8"/>
    <w:rsid w:val="006D3090"/>
    <w:rsid w:val="006D30A3"/>
    <w:rsid w:val="006D3428"/>
    <w:rsid w:val="006D4006"/>
    <w:rsid w:val="006D4D71"/>
    <w:rsid w:val="006D4F68"/>
    <w:rsid w:val="006D58E4"/>
    <w:rsid w:val="006E1B3F"/>
    <w:rsid w:val="006E2565"/>
    <w:rsid w:val="006E3F63"/>
    <w:rsid w:val="006E5843"/>
    <w:rsid w:val="006F18B9"/>
    <w:rsid w:val="006F4AED"/>
    <w:rsid w:val="006F5E08"/>
    <w:rsid w:val="006F6940"/>
    <w:rsid w:val="00701D8E"/>
    <w:rsid w:val="00702606"/>
    <w:rsid w:val="00702EEC"/>
    <w:rsid w:val="00705B22"/>
    <w:rsid w:val="00710DA1"/>
    <w:rsid w:val="00711181"/>
    <w:rsid w:val="007137F8"/>
    <w:rsid w:val="00713A23"/>
    <w:rsid w:val="00714B70"/>
    <w:rsid w:val="0071541F"/>
    <w:rsid w:val="00721E13"/>
    <w:rsid w:val="007250D2"/>
    <w:rsid w:val="00725377"/>
    <w:rsid w:val="00726E72"/>
    <w:rsid w:val="0073075C"/>
    <w:rsid w:val="00731CA3"/>
    <w:rsid w:val="0073299B"/>
    <w:rsid w:val="007349C2"/>
    <w:rsid w:val="007354CC"/>
    <w:rsid w:val="0073725B"/>
    <w:rsid w:val="00737886"/>
    <w:rsid w:val="00737E7B"/>
    <w:rsid w:val="0074098A"/>
    <w:rsid w:val="00741C62"/>
    <w:rsid w:val="00741D1D"/>
    <w:rsid w:val="00746378"/>
    <w:rsid w:val="00746B0F"/>
    <w:rsid w:val="00746FA7"/>
    <w:rsid w:val="007526FF"/>
    <w:rsid w:val="00752BCB"/>
    <w:rsid w:val="007613AC"/>
    <w:rsid w:val="00761948"/>
    <w:rsid w:val="0076363D"/>
    <w:rsid w:val="00763698"/>
    <w:rsid w:val="0076431A"/>
    <w:rsid w:val="00767D4A"/>
    <w:rsid w:val="00767F4D"/>
    <w:rsid w:val="0077053B"/>
    <w:rsid w:val="007729D8"/>
    <w:rsid w:val="00774BD9"/>
    <w:rsid w:val="007753BE"/>
    <w:rsid w:val="00775C4B"/>
    <w:rsid w:val="00777927"/>
    <w:rsid w:val="00781810"/>
    <w:rsid w:val="00781BD8"/>
    <w:rsid w:val="00781E50"/>
    <w:rsid w:val="00783C60"/>
    <w:rsid w:val="007842AD"/>
    <w:rsid w:val="00785039"/>
    <w:rsid w:val="0078628B"/>
    <w:rsid w:val="00786389"/>
    <w:rsid w:val="00793A14"/>
    <w:rsid w:val="007943D8"/>
    <w:rsid w:val="00794455"/>
    <w:rsid w:val="00794D7F"/>
    <w:rsid w:val="00794EC9"/>
    <w:rsid w:val="00796D11"/>
    <w:rsid w:val="007A19B0"/>
    <w:rsid w:val="007A5615"/>
    <w:rsid w:val="007A5674"/>
    <w:rsid w:val="007A76E8"/>
    <w:rsid w:val="007B02AA"/>
    <w:rsid w:val="007B2CBF"/>
    <w:rsid w:val="007B2D36"/>
    <w:rsid w:val="007B69FF"/>
    <w:rsid w:val="007C0473"/>
    <w:rsid w:val="007C128C"/>
    <w:rsid w:val="007C3FD7"/>
    <w:rsid w:val="007C423B"/>
    <w:rsid w:val="007C4918"/>
    <w:rsid w:val="007C671C"/>
    <w:rsid w:val="007C7A77"/>
    <w:rsid w:val="007D2990"/>
    <w:rsid w:val="007D3ACC"/>
    <w:rsid w:val="007E2B31"/>
    <w:rsid w:val="007E4323"/>
    <w:rsid w:val="007E7135"/>
    <w:rsid w:val="007E7E19"/>
    <w:rsid w:val="007F1433"/>
    <w:rsid w:val="007F16A6"/>
    <w:rsid w:val="007F1AD0"/>
    <w:rsid w:val="007F32F7"/>
    <w:rsid w:val="00801419"/>
    <w:rsid w:val="00802905"/>
    <w:rsid w:val="00802997"/>
    <w:rsid w:val="00810B7D"/>
    <w:rsid w:val="00810DE6"/>
    <w:rsid w:val="0081158E"/>
    <w:rsid w:val="008136D5"/>
    <w:rsid w:val="008179B0"/>
    <w:rsid w:val="00820BED"/>
    <w:rsid w:val="008214FD"/>
    <w:rsid w:val="008248DD"/>
    <w:rsid w:val="00824F3C"/>
    <w:rsid w:val="008269DE"/>
    <w:rsid w:val="00831204"/>
    <w:rsid w:val="008318A8"/>
    <w:rsid w:val="00834628"/>
    <w:rsid w:val="00836728"/>
    <w:rsid w:val="00840F0E"/>
    <w:rsid w:val="008466C6"/>
    <w:rsid w:val="0084710D"/>
    <w:rsid w:val="008476D1"/>
    <w:rsid w:val="00847728"/>
    <w:rsid w:val="00847EF5"/>
    <w:rsid w:val="00851936"/>
    <w:rsid w:val="00863DE0"/>
    <w:rsid w:val="00863E10"/>
    <w:rsid w:val="00872AB2"/>
    <w:rsid w:val="00875F1F"/>
    <w:rsid w:val="00882842"/>
    <w:rsid w:val="00883D5A"/>
    <w:rsid w:val="00883F88"/>
    <w:rsid w:val="00886A39"/>
    <w:rsid w:val="00890933"/>
    <w:rsid w:val="008913F4"/>
    <w:rsid w:val="0089228E"/>
    <w:rsid w:val="00893256"/>
    <w:rsid w:val="008A1AD3"/>
    <w:rsid w:val="008A20E6"/>
    <w:rsid w:val="008A2519"/>
    <w:rsid w:val="008A350F"/>
    <w:rsid w:val="008A46BF"/>
    <w:rsid w:val="008A47B8"/>
    <w:rsid w:val="008A559F"/>
    <w:rsid w:val="008A5D52"/>
    <w:rsid w:val="008A7FDF"/>
    <w:rsid w:val="008B0EB6"/>
    <w:rsid w:val="008B1AA5"/>
    <w:rsid w:val="008C09F1"/>
    <w:rsid w:val="008C0A93"/>
    <w:rsid w:val="008C5BD1"/>
    <w:rsid w:val="008D06FC"/>
    <w:rsid w:val="008D54FD"/>
    <w:rsid w:val="008E02B2"/>
    <w:rsid w:val="008E0B29"/>
    <w:rsid w:val="008E16DE"/>
    <w:rsid w:val="008E3E1A"/>
    <w:rsid w:val="008E5755"/>
    <w:rsid w:val="008E6ADD"/>
    <w:rsid w:val="008E7A6F"/>
    <w:rsid w:val="008F007E"/>
    <w:rsid w:val="008F17C1"/>
    <w:rsid w:val="008F1CC9"/>
    <w:rsid w:val="008F1FC5"/>
    <w:rsid w:val="008F553F"/>
    <w:rsid w:val="008F58EE"/>
    <w:rsid w:val="00900A96"/>
    <w:rsid w:val="00902767"/>
    <w:rsid w:val="00903D21"/>
    <w:rsid w:val="00904502"/>
    <w:rsid w:val="00912219"/>
    <w:rsid w:val="00914D7B"/>
    <w:rsid w:val="00915B67"/>
    <w:rsid w:val="0091635C"/>
    <w:rsid w:val="00924D61"/>
    <w:rsid w:val="00924F33"/>
    <w:rsid w:val="009254CE"/>
    <w:rsid w:val="00925A80"/>
    <w:rsid w:val="00926716"/>
    <w:rsid w:val="009300F7"/>
    <w:rsid w:val="00937248"/>
    <w:rsid w:val="00937AE0"/>
    <w:rsid w:val="00940DB1"/>
    <w:rsid w:val="009456B4"/>
    <w:rsid w:val="0094697F"/>
    <w:rsid w:val="009508C5"/>
    <w:rsid w:val="00951A8C"/>
    <w:rsid w:val="009537C0"/>
    <w:rsid w:val="0095717F"/>
    <w:rsid w:val="00961DFE"/>
    <w:rsid w:val="00965A56"/>
    <w:rsid w:val="0096749B"/>
    <w:rsid w:val="0097394C"/>
    <w:rsid w:val="00974DC0"/>
    <w:rsid w:val="00975DDF"/>
    <w:rsid w:val="009807B2"/>
    <w:rsid w:val="009820CB"/>
    <w:rsid w:val="00982F8E"/>
    <w:rsid w:val="00983C21"/>
    <w:rsid w:val="00987BF7"/>
    <w:rsid w:val="00992953"/>
    <w:rsid w:val="00992E10"/>
    <w:rsid w:val="00995271"/>
    <w:rsid w:val="00996129"/>
    <w:rsid w:val="00996CB1"/>
    <w:rsid w:val="009976A8"/>
    <w:rsid w:val="00997E9B"/>
    <w:rsid w:val="009A216F"/>
    <w:rsid w:val="009A2B97"/>
    <w:rsid w:val="009A5471"/>
    <w:rsid w:val="009B099C"/>
    <w:rsid w:val="009B0D91"/>
    <w:rsid w:val="009B619B"/>
    <w:rsid w:val="009B7EC4"/>
    <w:rsid w:val="009C1E94"/>
    <w:rsid w:val="009C5E54"/>
    <w:rsid w:val="009C5E7F"/>
    <w:rsid w:val="009C600A"/>
    <w:rsid w:val="009C69A2"/>
    <w:rsid w:val="009D0C09"/>
    <w:rsid w:val="009D1515"/>
    <w:rsid w:val="009D37A5"/>
    <w:rsid w:val="009D3992"/>
    <w:rsid w:val="009D4478"/>
    <w:rsid w:val="009D6264"/>
    <w:rsid w:val="009D7C11"/>
    <w:rsid w:val="009E0F4A"/>
    <w:rsid w:val="009E237C"/>
    <w:rsid w:val="009E2E1D"/>
    <w:rsid w:val="009E2E20"/>
    <w:rsid w:val="009E45CD"/>
    <w:rsid w:val="009F0126"/>
    <w:rsid w:val="009F04B1"/>
    <w:rsid w:val="009F0E01"/>
    <w:rsid w:val="009F0F51"/>
    <w:rsid w:val="009F16FB"/>
    <w:rsid w:val="009F21D3"/>
    <w:rsid w:val="009F2A52"/>
    <w:rsid w:val="009F3151"/>
    <w:rsid w:val="009F4D01"/>
    <w:rsid w:val="009F4E1A"/>
    <w:rsid w:val="009F5106"/>
    <w:rsid w:val="00A0072F"/>
    <w:rsid w:val="00A00AD0"/>
    <w:rsid w:val="00A00E62"/>
    <w:rsid w:val="00A01500"/>
    <w:rsid w:val="00A0200E"/>
    <w:rsid w:val="00A025B5"/>
    <w:rsid w:val="00A033F7"/>
    <w:rsid w:val="00A0651C"/>
    <w:rsid w:val="00A06A07"/>
    <w:rsid w:val="00A07008"/>
    <w:rsid w:val="00A142E5"/>
    <w:rsid w:val="00A17476"/>
    <w:rsid w:val="00A17945"/>
    <w:rsid w:val="00A20012"/>
    <w:rsid w:val="00A223BE"/>
    <w:rsid w:val="00A22911"/>
    <w:rsid w:val="00A2376F"/>
    <w:rsid w:val="00A25186"/>
    <w:rsid w:val="00A2618F"/>
    <w:rsid w:val="00A272BD"/>
    <w:rsid w:val="00A27C5B"/>
    <w:rsid w:val="00A27E63"/>
    <w:rsid w:val="00A32349"/>
    <w:rsid w:val="00A3346E"/>
    <w:rsid w:val="00A33C51"/>
    <w:rsid w:val="00A352FD"/>
    <w:rsid w:val="00A35F53"/>
    <w:rsid w:val="00A37977"/>
    <w:rsid w:val="00A4058D"/>
    <w:rsid w:val="00A4240D"/>
    <w:rsid w:val="00A46C45"/>
    <w:rsid w:val="00A50159"/>
    <w:rsid w:val="00A503EB"/>
    <w:rsid w:val="00A50D6A"/>
    <w:rsid w:val="00A517AE"/>
    <w:rsid w:val="00A55094"/>
    <w:rsid w:val="00A55C89"/>
    <w:rsid w:val="00A62F87"/>
    <w:rsid w:val="00A658F2"/>
    <w:rsid w:val="00A65C67"/>
    <w:rsid w:val="00A66371"/>
    <w:rsid w:val="00A670EB"/>
    <w:rsid w:val="00A67AD5"/>
    <w:rsid w:val="00A708AE"/>
    <w:rsid w:val="00A758F8"/>
    <w:rsid w:val="00A7621A"/>
    <w:rsid w:val="00A807A3"/>
    <w:rsid w:val="00A81955"/>
    <w:rsid w:val="00A83948"/>
    <w:rsid w:val="00A84BCE"/>
    <w:rsid w:val="00A8586D"/>
    <w:rsid w:val="00A85CA7"/>
    <w:rsid w:val="00A876CD"/>
    <w:rsid w:val="00A908F8"/>
    <w:rsid w:val="00A91738"/>
    <w:rsid w:val="00A92FE8"/>
    <w:rsid w:val="00A93D4F"/>
    <w:rsid w:val="00A952C9"/>
    <w:rsid w:val="00A96BC5"/>
    <w:rsid w:val="00AA0943"/>
    <w:rsid w:val="00AA43E0"/>
    <w:rsid w:val="00AA64AB"/>
    <w:rsid w:val="00AA7215"/>
    <w:rsid w:val="00AA7BDF"/>
    <w:rsid w:val="00AB0B2B"/>
    <w:rsid w:val="00AB22FA"/>
    <w:rsid w:val="00AB5C8A"/>
    <w:rsid w:val="00AB6C81"/>
    <w:rsid w:val="00AC0C7F"/>
    <w:rsid w:val="00AC2466"/>
    <w:rsid w:val="00AC2A36"/>
    <w:rsid w:val="00AC394F"/>
    <w:rsid w:val="00AC3BA9"/>
    <w:rsid w:val="00AD0B88"/>
    <w:rsid w:val="00AD3E8D"/>
    <w:rsid w:val="00AD477C"/>
    <w:rsid w:val="00AD5137"/>
    <w:rsid w:val="00AE2A0D"/>
    <w:rsid w:val="00AE388B"/>
    <w:rsid w:val="00AE3EEC"/>
    <w:rsid w:val="00AE61F7"/>
    <w:rsid w:val="00AF0853"/>
    <w:rsid w:val="00AF1E4C"/>
    <w:rsid w:val="00AF2DD1"/>
    <w:rsid w:val="00AF51B6"/>
    <w:rsid w:val="00AF5445"/>
    <w:rsid w:val="00B007BD"/>
    <w:rsid w:val="00B01DC0"/>
    <w:rsid w:val="00B05AC8"/>
    <w:rsid w:val="00B0636D"/>
    <w:rsid w:val="00B109BA"/>
    <w:rsid w:val="00B10C0D"/>
    <w:rsid w:val="00B11D49"/>
    <w:rsid w:val="00B11DA7"/>
    <w:rsid w:val="00B20377"/>
    <w:rsid w:val="00B20D24"/>
    <w:rsid w:val="00B2155A"/>
    <w:rsid w:val="00B23945"/>
    <w:rsid w:val="00B23F20"/>
    <w:rsid w:val="00B24220"/>
    <w:rsid w:val="00B2547B"/>
    <w:rsid w:val="00B255D4"/>
    <w:rsid w:val="00B25B6E"/>
    <w:rsid w:val="00B276AF"/>
    <w:rsid w:val="00B308DF"/>
    <w:rsid w:val="00B34D0D"/>
    <w:rsid w:val="00B376E2"/>
    <w:rsid w:val="00B42C16"/>
    <w:rsid w:val="00B42EF4"/>
    <w:rsid w:val="00B434B3"/>
    <w:rsid w:val="00B43B94"/>
    <w:rsid w:val="00B43BB1"/>
    <w:rsid w:val="00B5096F"/>
    <w:rsid w:val="00B51F5E"/>
    <w:rsid w:val="00B560F9"/>
    <w:rsid w:val="00B61DF9"/>
    <w:rsid w:val="00B61FAB"/>
    <w:rsid w:val="00B620C1"/>
    <w:rsid w:val="00B623DF"/>
    <w:rsid w:val="00B63493"/>
    <w:rsid w:val="00B635DB"/>
    <w:rsid w:val="00B63813"/>
    <w:rsid w:val="00B64C20"/>
    <w:rsid w:val="00B67F21"/>
    <w:rsid w:val="00B70717"/>
    <w:rsid w:val="00B70ED3"/>
    <w:rsid w:val="00B7446A"/>
    <w:rsid w:val="00B749CE"/>
    <w:rsid w:val="00B754F7"/>
    <w:rsid w:val="00B75E87"/>
    <w:rsid w:val="00B76EE3"/>
    <w:rsid w:val="00B8231B"/>
    <w:rsid w:val="00B84CB9"/>
    <w:rsid w:val="00B95ADF"/>
    <w:rsid w:val="00B96ACE"/>
    <w:rsid w:val="00BA2668"/>
    <w:rsid w:val="00BA4808"/>
    <w:rsid w:val="00BA49EB"/>
    <w:rsid w:val="00BA5C61"/>
    <w:rsid w:val="00BB103D"/>
    <w:rsid w:val="00BB24CC"/>
    <w:rsid w:val="00BB3713"/>
    <w:rsid w:val="00BB5AC2"/>
    <w:rsid w:val="00BB5ACE"/>
    <w:rsid w:val="00BC0B48"/>
    <w:rsid w:val="00BC1B10"/>
    <w:rsid w:val="00BC2713"/>
    <w:rsid w:val="00BC3EAB"/>
    <w:rsid w:val="00BC64B6"/>
    <w:rsid w:val="00BC66EC"/>
    <w:rsid w:val="00BC6C3D"/>
    <w:rsid w:val="00BD0AAE"/>
    <w:rsid w:val="00BD1105"/>
    <w:rsid w:val="00BD2081"/>
    <w:rsid w:val="00BD2A30"/>
    <w:rsid w:val="00BD2A36"/>
    <w:rsid w:val="00BD2AA5"/>
    <w:rsid w:val="00BD47C6"/>
    <w:rsid w:val="00BD6F75"/>
    <w:rsid w:val="00BE4104"/>
    <w:rsid w:val="00BE5B13"/>
    <w:rsid w:val="00BE6307"/>
    <w:rsid w:val="00BF1D60"/>
    <w:rsid w:val="00BF339D"/>
    <w:rsid w:val="00BF51AD"/>
    <w:rsid w:val="00BF6F2A"/>
    <w:rsid w:val="00C0710A"/>
    <w:rsid w:val="00C10376"/>
    <w:rsid w:val="00C1101B"/>
    <w:rsid w:val="00C16F03"/>
    <w:rsid w:val="00C17FF7"/>
    <w:rsid w:val="00C2333E"/>
    <w:rsid w:val="00C246C9"/>
    <w:rsid w:val="00C265C4"/>
    <w:rsid w:val="00C27C4D"/>
    <w:rsid w:val="00C3109E"/>
    <w:rsid w:val="00C332F5"/>
    <w:rsid w:val="00C33F27"/>
    <w:rsid w:val="00C40A21"/>
    <w:rsid w:val="00C42AE5"/>
    <w:rsid w:val="00C44113"/>
    <w:rsid w:val="00C4510C"/>
    <w:rsid w:val="00C45D27"/>
    <w:rsid w:val="00C46B07"/>
    <w:rsid w:val="00C50BAB"/>
    <w:rsid w:val="00C51BE8"/>
    <w:rsid w:val="00C521B4"/>
    <w:rsid w:val="00C53795"/>
    <w:rsid w:val="00C53BA6"/>
    <w:rsid w:val="00C54289"/>
    <w:rsid w:val="00C55341"/>
    <w:rsid w:val="00C57247"/>
    <w:rsid w:val="00C5774F"/>
    <w:rsid w:val="00C602BF"/>
    <w:rsid w:val="00C61BFB"/>
    <w:rsid w:val="00C627A4"/>
    <w:rsid w:val="00C63CD4"/>
    <w:rsid w:val="00C643DE"/>
    <w:rsid w:val="00C65185"/>
    <w:rsid w:val="00C658FB"/>
    <w:rsid w:val="00C70ADC"/>
    <w:rsid w:val="00C77339"/>
    <w:rsid w:val="00C776B8"/>
    <w:rsid w:val="00C845DA"/>
    <w:rsid w:val="00C86279"/>
    <w:rsid w:val="00C91FFE"/>
    <w:rsid w:val="00C945DF"/>
    <w:rsid w:val="00C956BE"/>
    <w:rsid w:val="00CA454C"/>
    <w:rsid w:val="00CA4CD8"/>
    <w:rsid w:val="00CA6267"/>
    <w:rsid w:val="00CB3F85"/>
    <w:rsid w:val="00CB60A7"/>
    <w:rsid w:val="00CC2D7F"/>
    <w:rsid w:val="00CC35C3"/>
    <w:rsid w:val="00CC4E1F"/>
    <w:rsid w:val="00CC76B4"/>
    <w:rsid w:val="00CC7A85"/>
    <w:rsid w:val="00CC7AC2"/>
    <w:rsid w:val="00CD3042"/>
    <w:rsid w:val="00CD3226"/>
    <w:rsid w:val="00CD4169"/>
    <w:rsid w:val="00CD4D51"/>
    <w:rsid w:val="00CD59B2"/>
    <w:rsid w:val="00CE081D"/>
    <w:rsid w:val="00CE0A71"/>
    <w:rsid w:val="00CE18DF"/>
    <w:rsid w:val="00CE23FE"/>
    <w:rsid w:val="00CF066C"/>
    <w:rsid w:val="00CF5DF9"/>
    <w:rsid w:val="00CF6087"/>
    <w:rsid w:val="00CF7113"/>
    <w:rsid w:val="00CF759C"/>
    <w:rsid w:val="00D04B41"/>
    <w:rsid w:val="00D06447"/>
    <w:rsid w:val="00D07123"/>
    <w:rsid w:val="00D11A5C"/>
    <w:rsid w:val="00D1311A"/>
    <w:rsid w:val="00D14326"/>
    <w:rsid w:val="00D162EE"/>
    <w:rsid w:val="00D23357"/>
    <w:rsid w:val="00D2594E"/>
    <w:rsid w:val="00D2617B"/>
    <w:rsid w:val="00D27363"/>
    <w:rsid w:val="00D276AD"/>
    <w:rsid w:val="00D300C6"/>
    <w:rsid w:val="00D30893"/>
    <w:rsid w:val="00D312E2"/>
    <w:rsid w:val="00D33832"/>
    <w:rsid w:val="00D36DC6"/>
    <w:rsid w:val="00D40201"/>
    <w:rsid w:val="00D4063A"/>
    <w:rsid w:val="00D4154D"/>
    <w:rsid w:val="00D43209"/>
    <w:rsid w:val="00D433EF"/>
    <w:rsid w:val="00D43DBB"/>
    <w:rsid w:val="00D477D8"/>
    <w:rsid w:val="00D53694"/>
    <w:rsid w:val="00D54E0D"/>
    <w:rsid w:val="00D54EA2"/>
    <w:rsid w:val="00D578A7"/>
    <w:rsid w:val="00D6165F"/>
    <w:rsid w:val="00D621BF"/>
    <w:rsid w:val="00D6461E"/>
    <w:rsid w:val="00D65088"/>
    <w:rsid w:val="00D65A1B"/>
    <w:rsid w:val="00D662B8"/>
    <w:rsid w:val="00D701B0"/>
    <w:rsid w:val="00D71BA4"/>
    <w:rsid w:val="00D736A1"/>
    <w:rsid w:val="00D75E02"/>
    <w:rsid w:val="00D76415"/>
    <w:rsid w:val="00D76B08"/>
    <w:rsid w:val="00D76D7B"/>
    <w:rsid w:val="00D77B96"/>
    <w:rsid w:val="00D81853"/>
    <w:rsid w:val="00D82736"/>
    <w:rsid w:val="00D864D3"/>
    <w:rsid w:val="00D87798"/>
    <w:rsid w:val="00D91DEA"/>
    <w:rsid w:val="00D95B78"/>
    <w:rsid w:val="00D96C02"/>
    <w:rsid w:val="00D973C4"/>
    <w:rsid w:val="00DA0584"/>
    <w:rsid w:val="00DA273A"/>
    <w:rsid w:val="00DA292D"/>
    <w:rsid w:val="00DA316D"/>
    <w:rsid w:val="00DA4658"/>
    <w:rsid w:val="00DA4742"/>
    <w:rsid w:val="00DB3500"/>
    <w:rsid w:val="00DB53BB"/>
    <w:rsid w:val="00DB63BB"/>
    <w:rsid w:val="00DB7831"/>
    <w:rsid w:val="00DB7E95"/>
    <w:rsid w:val="00DC0ED1"/>
    <w:rsid w:val="00DC1406"/>
    <w:rsid w:val="00DC1FF2"/>
    <w:rsid w:val="00DC263D"/>
    <w:rsid w:val="00DC407A"/>
    <w:rsid w:val="00DC4E26"/>
    <w:rsid w:val="00DC6005"/>
    <w:rsid w:val="00DC7A97"/>
    <w:rsid w:val="00DD0612"/>
    <w:rsid w:val="00DD1474"/>
    <w:rsid w:val="00DD1817"/>
    <w:rsid w:val="00DD41A8"/>
    <w:rsid w:val="00DD4923"/>
    <w:rsid w:val="00DD4FD9"/>
    <w:rsid w:val="00DD7AFC"/>
    <w:rsid w:val="00DE010D"/>
    <w:rsid w:val="00DE06FB"/>
    <w:rsid w:val="00DE193A"/>
    <w:rsid w:val="00DE3A4F"/>
    <w:rsid w:val="00DE6200"/>
    <w:rsid w:val="00DE67E1"/>
    <w:rsid w:val="00DF3E93"/>
    <w:rsid w:val="00DF3FB3"/>
    <w:rsid w:val="00DF4727"/>
    <w:rsid w:val="00DF4FF4"/>
    <w:rsid w:val="00E00479"/>
    <w:rsid w:val="00E00CC4"/>
    <w:rsid w:val="00E0160F"/>
    <w:rsid w:val="00E01A4E"/>
    <w:rsid w:val="00E03755"/>
    <w:rsid w:val="00E046D4"/>
    <w:rsid w:val="00E04EC1"/>
    <w:rsid w:val="00E061AA"/>
    <w:rsid w:val="00E07866"/>
    <w:rsid w:val="00E11D1D"/>
    <w:rsid w:val="00E12D78"/>
    <w:rsid w:val="00E16BEA"/>
    <w:rsid w:val="00E20F0C"/>
    <w:rsid w:val="00E222DB"/>
    <w:rsid w:val="00E22B09"/>
    <w:rsid w:val="00E2354C"/>
    <w:rsid w:val="00E23DF6"/>
    <w:rsid w:val="00E25D1C"/>
    <w:rsid w:val="00E2759F"/>
    <w:rsid w:val="00E326EE"/>
    <w:rsid w:val="00E3323C"/>
    <w:rsid w:val="00E36042"/>
    <w:rsid w:val="00E40F0A"/>
    <w:rsid w:val="00E43A08"/>
    <w:rsid w:val="00E43FF9"/>
    <w:rsid w:val="00E444D2"/>
    <w:rsid w:val="00E449A2"/>
    <w:rsid w:val="00E44ECF"/>
    <w:rsid w:val="00E4573E"/>
    <w:rsid w:val="00E46B65"/>
    <w:rsid w:val="00E46CD0"/>
    <w:rsid w:val="00E473BE"/>
    <w:rsid w:val="00E506BE"/>
    <w:rsid w:val="00E5187A"/>
    <w:rsid w:val="00E61E7D"/>
    <w:rsid w:val="00E64AB8"/>
    <w:rsid w:val="00E64F54"/>
    <w:rsid w:val="00E6693F"/>
    <w:rsid w:val="00E6736B"/>
    <w:rsid w:val="00E67622"/>
    <w:rsid w:val="00E70562"/>
    <w:rsid w:val="00E70B31"/>
    <w:rsid w:val="00E73BA9"/>
    <w:rsid w:val="00E75D8D"/>
    <w:rsid w:val="00E768AC"/>
    <w:rsid w:val="00E8357C"/>
    <w:rsid w:val="00E83AEB"/>
    <w:rsid w:val="00E901DF"/>
    <w:rsid w:val="00E91028"/>
    <w:rsid w:val="00E93F70"/>
    <w:rsid w:val="00EA340F"/>
    <w:rsid w:val="00EA3F53"/>
    <w:rsid w:val="00EA44B2"/>
    <w:rsid w:val="00EA5350"/>
    <w:rsid w:val="00EA6CD0"/>
    <w:rsid w:val="00EA6D48"/>
    <w:rsid w:val="00EA6E37"/>
    <w:rsid w:val="00EB0025"/>
    <w:rsid w:val="00EB2B6F"/>
    <w:rsid w:val="00EB2E15"/>
    <w:rsid w:val="00EB3287"/>
    <w:rsid w:val="00EB44EC"/>
    <w:rsid w:val="00EB513A"/>
    <w:rsid w:val="00EB667D"/>
    <w:rsid w:val="00EB74CE"/>
    <w:rsid w:val="00EB7579"/>
    <w:rsid w:val="00EC1A9F"/>
    <w:rsid w:val="00EC5058"/>
    <w:rsid w:val="00EC50C8"/>
    <w:rsid w:val="00EC7A11"/>
    <w:rsid w:val="00ED0BF6"/>
    <w:rsid w:val="00ED2B61"/>
    <w:rsid w:val="00ED4393"/>
    <w:rsid w:val="00ED5F90"/>
    <w:rsid w:val="00ED6C5F"/>
    <w:rsid w:val="00ED7454"/>
    <w:rsid w:val="00EE133D"/>
    <w:rsid w:val="00EE2001"/>
    <w:rsid w:val="00EE4CCB"/>
    <w:rsid w:val="00EF09C7"/>
    <w:rsid w:val="00EF0E66"/>
    <w:rsid w:val="00EF271F"/>
    <w:rsid w:val="00EF3352"/>
    <w:rsid w:val="00EF6B43"/>
    <w:rsid w:val="00EF71C5"/>
    <w:rsid w:val="00EF776E"/>
    <w:rsid w:val="00F00935"/>
    <w:rsid w:val="00F0247E"/>
    <w:rsid w:val="00F042DD"/>
    <w:rsid w:val="00F047FE"/>
    <w:rsid w:val="00F06255"/>
    <w:rsid w:val="00F06C77"/>
    <w:rsid w:val="00F104D3"/>
    <w:rsid w:val="00F12FEC"/>
    <w:rsid w:val="00F13EAA"/>
    <w:rsid w:val="00F145EF"/>
    <w:rsid w:val="00F1571A"/>
    <w:rsid w:val="00F211E1"/>
    <w:rsid w:val="00F21F07"/>
    <w:rsid w:val="00F26017"/>
    <w:rsid w:val="00F26B48"/>
    <w:rsid w:val="00F27730"/>
    <w:rsid w:val="00F303E9"/>
    <w:rsid w:val="00F32D1F"/>
    <w:rsid w:val="00F332A7"/>
    <w:rsid w:val="00F33E1C"/>
    <w:rsid w:val="00F33EE1"/>
    <w:rsid w:val="00F3551C"/>
    <w:rsid w:val="00F35588"/>
    <w:rsid w:val="00F36C0F"/>
    <w:rsid w:val="00F36D8B"/>
    <w:rsid w:val="00F37784"/>
    <w:rsid w:val="00F41850"/>
    <w:rsid w:val="00F4194D"/>
    <w:rsid w:val="00F43625"/>
    <w:rsid w:val="00F46953"/>
    <w:rsid w:val="00F4778F"/>
    <w:rsid w:val="00F55FD7"/>
    <w:rsid w:val="00F57884"/>
    <w:rsid w:val="00F60EE1"/>
    <w:rsid w:val="00F61924"/>
    <w:rsid w:val="00F6481C"/>
    <w:rsid w:val="00F666B0"/>
    <w:rsid w:val="00F6689E"/>
    <w:rsid w:val="00F708B0"/>
    <w:rsid w:val="00F72509"/>
    <w:rsid w:val="00F777FE"/>
    <w:rsid w:val="00F84C51"/>
    <w:rsid w:val="00F87224"/>
    <w:rsid w:val="00F9150D"/>
    <w:rsid w:val="00FA07C6"/>
    <w:rsid w:val="00FA0D01"/>
    <w:rsid w:val="00FA2616"/>
    <w:rsid w:val="00FA345F"/>
    <w:rsid w:val="00FB1666"/>
    <w:rsid w:val="00FB1A8C"/>
    <w:rsid w:val="00FB6427"/>
    <w:rsid w:val="00FB6D32"/>
    <w:rsid w:val="00FC5609"/>
    <w:rsid w:val="00FC582E"/>
    <w:rsid w:val="00FD25A9"/>
    <w:rsid w:val="00FD298F"/>
    <w:rsid w:val="00FD366F"/>
    <w:rsid w:val="00FE0195"/>
    <w:rsid w:val="00FE281D"/>
    <w:rsid w:val="00FE2E9F"/>
    <w:rsid w:val="00FE70F4"/>
    <w:rsid w:val="00FE7478"/>
    <w:rsid w:val="00FF1250"/>
    <w:rsid w:val="00FF1700"/>
    <w:rsid w:val="00FF1BD3"/>
    <w:rsid w:val="00FF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3CC89B"/>
  <w15:docId w15:val="{C12044E1-0FF7-46FC-B611-111E97B63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25A9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200D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0893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0C57"/>
    <w:pPr>
      <w:keepNext/>
      <w:spacing w:line="720" w:lineRule="auto"/>
      <w:ind w:leftChars="200" w:left="20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ar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nhideWhenUsed/>
    <w:qFormat/>
    <w:rsid w:val="00C63CD4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qFormat/>
    <w:rsid w:val="00C63CD4"/>
  </w:style>
  <w:style w:type="character" w:customStyle="1" w:styleId="ad">
    <w:name w:val="註解文字 字元"/>
    <w:basedOn w:val="a0"/>
    <w:link w:val="ac"/>
    <w:uiPriority w:val="99"/>
    <w:qFormat/>
    <w:rsid w:val="00C63CD4"/>
  </w:style>
  <w:style w:type="paragraph" w:styleId="ae">
    <w:name w:val="annotation subject"/>
    <w:basedOn w:val="ac"/>
    <w:next w:val="ac"/>
    <w:link w:val="af"/>
    <w:uiPriority w:val="99"/>
    <w:semiHidden/>
    <w:unhideWhenUsed/>
    <w:rsid w:val="00C63CD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C63CD4"/>
    <w:rPr>
      <w:b/>
      <w:bCs/>
    </w:rPr>
  </w:style>
  <w:style w:type="paragraph" w:customStyle="1" w:styleId="NO">
    <w:name w:val="NO"/>
    <w:basedOn w:val="a"/>
    <w:link w:val="NOChar"/>
    <w:rsid w:val="00A50D6A"/>
    <w:pPr>
      <w:keepLines/>
      <w:widowControl/>
      <w:spacing w:after="180"/>
      <w:ind w:left="1135" w:hanging="851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A50D6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table" w:styleId="af0">
    <w:name w:val="Table Grid"/>
    <w:basedOn w:val="a1"/>
    <w:uiPriority w:val="39"/>
    <w:rsid w:val="00A50D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qFormat/>
    <w:rsid w:val="00141497"/>
    <w:pPr>
      <w:widowControl/>
      <w:numPr>
        <w:numId w:val="13"/>
      </w:numPr>
      <w:tabs>
        <w:tab w:val="clear" w:pos="1619"/>
      </w:tabs>
      <w:overflowPunct w:val="0"/>
      <w:autoSpaceDE w:val="0"/>
      <w:autoSpaceDN w:val="0"/>
      <w:adjustRightInd w:val="0"/>
      <w:spacing w:before="60"/>
      <w:ind w:left="1706" w:hanging="357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fr-FR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141497"/>
    <w:pPr>
      <w:widowControl/>
      <w:overflowPunct w:val="0"/>
      <w:autoSpaceDE w:val="0"/>
      <w:autoSpaceDN w:val="0"/>
      <w:adjustRightInd w:val="0"/>
      <w:ind w:left="1259" w:hanging="1259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141497"/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styleId="af1">
    <w:name w:val="Hyperlink"/>
    <w:uiPriority w:val="99"/>
    <w:qFormat/>
    <w:rsid w:val="00141497"/>
    <w:rPr>
      <w:color w:val="0000FF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66200D"/>
    <w:rPr>
      <w:rFonts w:asciiTheme="majorHAnsi" w:eastAsiaTheme="majorEastAsia" w:hAnsiTheme="majorHAnsi" w:cstheme="majorBidi"/>
      <w:b/>
      <w:bCs/>
      <w:sz w:val="48"/>
      <w:szCs w:val="48"/>
    </w:rPr>
  </w:style>
  <w:style w:type="paragraph" w:customStyle="1" w:styleId="TAH">
    <w:name w:val="TAH"/>
    <w:basedOn w:val="TAC"/>
    <w:link w:val="TAHCar"/>
    <w:rsid w:val="002313A3"/>
    <w:rPr>
      <w:b/>
    </w:rPr>
  </w:style>
  <w:style w:type="paragraph" w:customStyle="1" w:styleId="TAC">
    <w:name w:val="TAC"/>
    <w:basedOn w:val="a"/>
    <w:link w:val="TACChar"/>
    <w:rsid w:val="002313A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rsid w:val="002313A3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rsid w:val="002313A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2313A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2313A3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B3">
    <w:name w:val="B3"/>
    <w:basedOn w:val="31"/>
    <w:link w:val="B3Char"/>
    <w:qFormat/>
    <w:rsid w:val="001E1943"/>
    <w:pPr>
      <w:widowControl/>
      <w:overflowPunct w:val="0"/>
      <w:autoSpaceDE w:val="0"/>
      <w:autoSpaceDN w:val="0"/>
      <w:adjustRightInd w:val="0"/>
      <w:spacing w:after="180" w:line="259" w:lineRule="auto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">
    <w:name w:val="B1 Char"/>
    <w:qFormat/>
    <w:rsid w:val="001E1943"/>
    <w:rPr>
      <w:rFonts w:eastAsia="Times New Roman"/>
    </w:rPr>
  </w:style>
  <w:style w:type="character" w:customStyle="1" w:styleId="B2Char">
    <w:name w:val="B2 Char"/>
    <w:qFormat/>
    <w:rsid w:val="001E1943"/>
    <w:rPr>
      <w:rFonts w:eastAsia="Times New Roman"/>
    </w:rPr>
  </w:style>
  <w:style w:type="character" w:customStyle="1" w:styleId="B3Char">
    <w:name w:val="B3 Char"/>
    <w:link w:val="B3"/>
    <w:qFormat/>
    <w:rsid w:val="001E1943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1E1943"/>
    <w:pPr>
      <w:ind w:leftChars="600" w:left="100" w:hangingChars="200" w:hanging="200"/>
      <w:contextualSpacing/>
    </w:pPr>
  </w:style>
  <w:style w:type="character" w:customStyle="1" w:styleId="40">
    <w:name w:val="標題 4 字元"/>
    <w:basedOn w:val="a0"/>
    <w:link w:val="4"/>
    <w:uiPriority w:val="9"/>
    <w:semiHidden/>
    <w:rsid w:val="00D30893"/>
    <w:rPr>
      <w:rFonts w:asciiTheme="majorHAnsi" w:eastAsiaTheme="majorEastAsia" w:hAnsiTheme="majorHAnsi" w:cstheme="majorBidi"/>
      <w:sz w:val="36"/>
      <w:szCs w:val="36"/>
    </w:rPr>
  </w:style>
  <w:style w:type="paragraph" w:customStyle="1" w:styleId="Reference">
    <w:name w:val="Reference"/>
    <w:basedOn w:val="a"/>
    <w:link w:val="ReferenceChar"/>
    <w:qFormat/>
    <w:rsid w:val="00F33E1C"/>
    <w:pPr>
      <w:widowControl/>
      <w:numPr>
        <w:numId w:val="18"/>
      </w:numPr>
    </w:pPr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ReferenceChar">
    <w:name w:val="Reference Char"/>
    <w:link w:val="Reference"/>
    <w:locked/>
    <w:rsid w:val="00F33E1C"/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60">
    <w:name w:val="標題 6 字元"/>
    <w:basedOn w:val="a0"/>
    <w:link w:val="6"/>
    <w:uiPriority w:val="9"/>
    <w:semiHidden/>
    <w:rsid w:val="00150C57"/>
    <w:rPr>
      <w:rFonts w:asciiTheme="majorHAnsi" w:eastAsiaTheme="majorEastAsia" w:hAnsiTheme="majorHAnsi" w:cstheme="majorBidi"/>
      <w:sz w:val="36"/>
      <w:szCs w:val="36"/>
    </w:rPr>
  </w:style>
  <w:style w:type="paragraph" w:customStyle="1" w:styleId="Prop">
    <w:name w:val="Prop"/>
    <w:basedOn w:val="a"/>
    <w:qFormat/>
    <w:rsid w:val="009E2E20"/>
    <w:pPr>
      <w:widowControl/>
      <w:numPr>
        <w:numId w:val="22"/>
      </w:numPr>
      <w:tabs>
        <w:tab w:val="left" w:pos="1170"/>
      </w:tabs>
      <w:overflowPunct w:val="0"/>
      <w:autoSpaceDE w:val="0"/>
      <w:autoSpaceDN w:val="0"/>
      <w:adjustRightInd w:val="0"/>
      <w:spacing w:after="120"/>
      <w:ind w:left="1170" w:hanging="1170"/>
      <w:jc w:val="both"/>
      <w:textAlignment w:val="baseline"/>
    </w:pPr>
    <w:rPr>
      <w:rFonts w:ascii="Times New Roman" w:eastAsia="SimSun" w:hAnsi="Times New Roman" w:cs="Times New Roman"/>
      <w:b/>
      <w:kern w:val="0"/>
      <w:sz w:val="20"/>
      <w:szCs w:val="20"/>
      <w:lang w:eastAsia="zh-CN"/>
    </w:rPr>
  </w:style>
  <w:style w:type="paragraph" w:customStyle="1" w:styleId="B4">
    <w:name w:val="B4"/>
    <w:basedOn w:val="41"/>
    <w:link w:val="B4Char"/>
    <w:qFormat/>
    <w:rsid w:val="00781810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781810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iPriority w:val="99"/>
    <w:semiHidden/>
    <w:unhideWhenUsed/>
    <w:rsid w:val="00781810"/>
    <w:pPr>
      <w:ind w:leftChars="8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4F661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TdocHeading1">
    <w:name w:val="Tdoc_Heading_1"/>
    <w:basedOn w:val="1"/>
    <w:next w:val="a"/>
    <w:autoRedefine/>
    <w:rsid w:val="009C5E7F"/>
    <w:pPr>
      <w:numPr>
        <w:numId w:val="38"/>
      </w:numPr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2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BE15F5-478F-4169-96D4-A7893A472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984</Words>
  <Characters>5614</Characters>
  <Application>Microsoft Office Word</Application>
  <DocSecurity>0</DocSecurity>
  <Lines>46</Lines>
  <Paragraphs>13</Paragraphs>
  <ScaleCrop>false</ScaleCrop>
  <Company/>
  <LinksUpToDate>false</LinksUpToDate>
  <CharactersWithSpaces>6585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Xinra Kung(龔逸軒)</dc:creator>
  <cp:lastModifiedBy>ASUSTeK-Xinra</cp:lastModifiedBy>
  <cp:revision>4</cp:revision>
  <dcterms:created xsi:type="dcterms:W3CDTF">2023-04-07T01:50:00Z</dcterms:created>
  <dcterms:modified xsi:type="dcterms:W3CDTF">2023-04-07T04:47:00Z</dcterms:modified>
</cp:coreProperties>
</file>